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3"/>
        <w:gridCol w:w="850"/>
        <w:gridCol w:w="676"/>
        <w:gridCol w:w="138"/>
        <w:gridCol w:w="137"/>
        <w:gridCol w:w="136"/>
        <w:gridCol w:w="946"/>
        <w:gridCol w:w="53"/>
        <w:gridCol w:w="355"/>
        <w:gridCol w:w="1528"/>
        <w:gridCol w:w="426"/>
        <w:gridCol w:w="70"/>
        <w:gridCol w:w="270"/>
        <w:gridCol w:w="1502"/>
        <w:gridCol w:w="1134"/>
      </w:tblGrid>
      <w:tr w:rsidR="00AA4361" w:rsidRPr="001939C6" w:rsidTr="003D2BBF">
        <w:trPr>
          <w:cantSplit/>
        </w:trPr>
        <w:tc>
          <w:tcPr>
            <w:tcW w:w="3204" w:type="dxa"/>
            <w:gridSpan w:val="5"/>
            <w:tcBorders>
              <w:top w:val="single" w:sz="12" w:space="0" w:color="auto"/>
            </w:tcBorders>
            <w:shd w:val="clear" w:color="auto" w:fill="BDD6EE" w:themeFill="accent1" w:themeFillTint="66"/>
          </w:tcPr>
          <w:p w:rsidR="00AA4361" w:rsidRPr="001939C6" w:rsidRDefault="00AA4361" w:rsidP="00D016EC">
            <w:pPr>
              <w:rPr>
                <w:rFonts w:ascii="IBM Plex Serif" w:hAnsi="IBM Plex Serif"/>
              </w:rPr>
            </w:pPr>
            <w:r w:rsidRPr="001939C6">
              <w:rPr>
                <w:rFonts w:ascii="IBM Plex Serif" w:hAnsi="IBM Plex Serif"/>
                <w:b/>
                <w:bCs/>
              </w:rPr>
              <w:t>A tantárgy neve:</w:t>
            </w:r>
            <w:r w:rsidRPr="001939C6">
              <w:rPr>
                <w:rFonts w:ascii="IBM Plex Serif" w:hAnsi="IBM Plex Serif"/>
              </w:rPr>
              <w:t xml:space="preserve"> </w:t>
            </w:r>
          </w:p>
        </w:tc>
        <w:tc>
          <w:tcPr>
            <w:tcW w:w="6420" w:type="dxa"/>
            <w:gridSpan w:val="10"/>
            <w:tcBorders>
              <w:top w:val="single" w:sz="12" w:space="0" w:color="auto"/>
            </w:tcBorders>
          </w:tcPr>
          <w:p w:rsidR="00AA4361" w:rsidRPr="001939C6" w:rsidRDefault="00D35F25" w:rsidP="00D016EC">
            <w:pPr>
              <w:rPr>
                <w:rFonts w:ascii="IBM Plex Serif" w:hAnsi="IBM Plex Serif"/>
              </w:rPr>
            </w:pPr>
            <w:r w:rsidRPr="001939C6">
              <w:rPr>
                <w:rFonts w:ascii="IBM Plex Serif" w:hAnsi="IBM Plex Serif"/>
                <w:b/>
              </w:rPr>
              <w:t>Környezettudatos szemléletformálás</w:t>
            </w:r>
          </w:p>
        </w:tc>
      </w:tr>
      <w:tr w:rsidR="00AA4361" w:rsidRPr="001939C6" w:rsidTr="003D2BBF">
        <w:trPr>
          <w:cantSplit/>
        </w:trPr>
        <w:tc>
          <w:tcPr>
            <w:tcW w:w="3204" w:type="dxa"/>
            <w:gridSpan w:val="5"/>
            <w:shd w:val="clear" w:color="auto" w:fill="BDD6EE" w:themeFill="accent1" w:themeFillTint="66"/>
          </w:tcPr>
          <w:p w:rsidR="00AA4361" w:rsidRPr="001939C6" w:rsidRDefault="00AA4361" w:rsidP="00202476">
            <w:pPr>
              <w:rPr>
                <w:rFonts w:ascii="IBM Plex Serif" w:hAnsi="IBM Plex Serif"/>
                <w:b/>
                <w:bCs/>
                <w:highlight w:val="yellow"/>
              </w:rPr>
            </w:pPr>
            <w:r w:rsidRPr="001939C6">
              <w:rPr>
                <w:rFonts w:ascii="IBM Plex Serif" w:hAnsi="IBM Plex Serif"/>
                <w:b/>
                <w:bCs/>
              </w:rPr>
              <w:t xml:space="preserve">A tantárgy neve angolul: </w:t>
            </w:r>
          </w:p>
        </w:tc>
        <w:tc>
          <w:tcPr>
            <w:tcW w:w="6420" w:type="dxa"/>
            <w:gridSpan w:val="10"/>
          </w:tcPr>
          <w:p w:rsidR="00AA4361" w:rsidRPr="001939C6" w:rsidRDefault="00C05BA9" w:rsidP="00202476">
            <w:pPr>
              <w:rPr>
                <w:rFonts w:ascii="IBM Plex Serif" w:hAnsi="IBM Plex Serif"/>
              </w:rPr>
            </w:pPr>
            <w:r w:rsidRPr="001939C6">
              <w:rPr>
                <w:rFonts w:ascii="IBM Plex Serif" w:hAnsi="IBM Plex Serif"/>
              </w:rPr>
              <w:t>Shaping environmental attitudes</w:t>
            </w:r>
          </w:p>
        </w:tc>
      </w:tr>
      <w:tr w:rsidR="00AA4361" w:rsidRPr="001939C6" w:rsidTr="003D2BBF">
        <w:trPr>
          <w:cantSplit/>
          <w:trHeight w:val="388"/>
        </w:trPr>
        <w:tc>
          <w:tcPr>
            <w:tcW w:w="4286" w:type="dxa"/>
            <w:gridSpan w:val="7"/>
            <w:shd w:val="clear" w:color="auto" w:fill="BDD6EE" w:themeFill="accent1" w:themeFillTint="66"/>
          </w:tcPr>
          <w:p w:rsidR="00AA4361" w:rsidRPr="001939C6" w:rsidRDefault="00AA4361" w:rsidP="001C0924">
            <w:pPr>
              <w:jc w:val="left"/>
              <w:rPr>
                <w:rFonts w:ascii="IBM Plex Serif" w:hAnsi="IBM Plex Serif"/>
                <w:b/>
                <w:bCs/>
              </w:rPr>
            </w:pPr>
            <w:r w:rsidRPr="001939C6">
              <w:rPr>
                <w:rFonts w:ascii="IBM Plex Serif" w:hAnsi="IBM Plex Serif"/>
                <w:b/>
                <w:bCs/>
              </w:rPr>
              <w:t>Kötelező előtanulmány(ok) kódja(i)</w:t>
            </w:r>
            <w:r w:rsidR="007D3E9C" w:rsidRPr="001939C6">
              <w:rPr>
                <w:rFonts w:ascii="IBM Plex Serif" w:hAnsi="IBM Plex Serif"/>
                <w:b/>
                <w:bCs/>
                <w:vertAlign w:val="superscript"/>
              </w:rPr>
              <w:t>1</w:t>
            </w:r>
            <w:r w:rsidRPr="001939C6">
              <w:rPr>
                <w:rFonts w:ascii="IBM Plex Serif" w:hAnsi="IBM Plex Serif"/>
                <w:b/>
                <w:bCs/>
              </w:rPr>
              <w:t xml:space="preserve">: </w:t>
            </w:r>
          </w:p>
        </w:tc>
        <w:tc>
          <w:tcPr>
            <w:tcW w:w="2702" w:type="dxa"/>
            <w:gridSpan w:val="6"/>
            <w:vMerge w:val="restart"/>
            <w:shd w:val="clear" w:color="auto" w:fill="BDD6EE" w:themeFill="accent1" w:themeFillTint="66"/>
          </w:tcPr>
          <w:p w:rsidR="00AA4361" w:rsidRPr="001939C6" w:rsidRDefault="00AA4361" w:rsidP="00202476">
            <w:pPr>
              <w:rPr>
                <w:rFonts w:ascii="IBM Plex Serif" w:hAnsi="IBM Plex Serif"/>
                <w:b/>
              </w:rPr>
            </w:pPr>
            <w:r w:rsidRPr="001939C6">
              <w:rPr>
                <w:rFonts w:ascii="IBM Plex Serif" w:hAnsi="IBM Plex Serif"/>
                <w:b/>
              </w:rPr>
              <w:t xml:space="preserve">Tantárgy típusa (elsődleges tanterven): </w:t>
            </w:r>
          </w:p>
        </w:tc>
        <w:sdt>
          <w:sdtPr>
            <w:rPr>
              <w:rFonts w:ascii="IBM Plex Serif" w:hAnsi="IBM Plex Serif"/>
            </w:rPr>
            <w:id w:val="1512411294"/>
            <w:lock w:val="sdtLocked"/>
            <w:placeholder>
              <w:docPart w:val="2B7B11E6A8054F6DBAF2FD06DEC5C0D3"/>
            </w:placeholder>
            <w:dropDownList>
              <w:listItem w:value="Jelöljön ki egy elemet."/>
              <w:listItem w:displayText="Kötelező" w:value="Kötelező"/>
              <w:listItem w:displayText="Kötelezően választható" w:value="Kötelezően választható"/>
              <w:listItem w:displayText="Szabadon választható " w:value="Szabadon választható "/>
            </w:dropDownList>
          </w:sdtPr>
          <w:sdtEndPr/>
          <w:sdtContent>
            <w:tc>
              <w:tcPr>
                <w:tcW w:w="2636" w:type="dxa"/>
                <w:gridSpan w:val="2"/>
                <w:vMerge w:val="restart"/>
              </w:tcPr>
              <w:p w:rsidR="00AA4361" w:rsidRPr="001939C6" w:rsidRDefault="00007183" w:rsidP="00202476">
                <w:pPr>
                  <w:rPr>
                    <w:rFonts w:ascii="IBM Plex Serif" w:hAnsi="IBM Plex Serif"/>
                  </w:rPr>
                </w:pPr>
                <w:r w:rsidRPr="001939C6">
                  <w:rPr>
                    <w:rFonts w:ascii="IBM Plex Serif" w:hAnsi="IBM Plex Serif"/>
                  </w:rPr>
                  <w:t>Kötelező</w:t>
                </w:r>
              </w:p>
            </w:tc>
          </w:sdtContent>
        </w:sdt>
      </w:tr>
      <w:tr w:rsidR="00AA4361" w:rsidRPr="001939C6" w:rsidTr="003D2BBF">
        <w:trPr>
          <w:cantSplit/>
          <w:trHeight w:val="408"/>
        </w:trPr>
        <w:tc>
          <w:tcPr>
            <w:tcW w:w="4286" w:type="dxa"/>
            <w:gridSpan w:val="7"/>
          </w:tcPr>
          <w:p w:rsidR="00AA4361" w:rsidRPr="001939C6" w:rsidRDefault="00AA4361" w:rsidP="00202476">
            <w:pPr>
              <w:rPr>
                <w:rFonts w:ascii="IBM Plex Serif" w:hAnsi="IBM Plex Serif"/>
                <w:b/>
                <w:bCs/>
              </w:rPr>
            </w:pPr>
          </w:p>
        </w:tc>
        <w:tc>
          <w:tcPr>
            <w:tcW w:w="2702" w:type="dxa"/>
            <w:gridSpan w:val="6"/>
            <w:vMerge/>
            <w:shd w:val="clear" w:color="auto" w:fill="BDD6EE" w:themeFill="accent1" w:themeFillTint="66"/>
          </w:tcPr>
          <w:p w:rsidR="00AA4361" w:rsidRPr="001939C6" w:rsidRDefault="00AA4361" w:rsidP="00202476">
            <w:pPr>
              <w:rPr>
                <w:rFonts w:ascii="IBM Plex Serif" w:hAnsi="IBM Plex Serif"/>
                <w:b/>
              </w:rPr>
            </w:pPr>
          </w:p>
        </w:tc>
        <w:tc>
          <w:tcPr>
            <w:tcW w:w="2636" w:type="dxa"/>
            <w:gridSpan w:val="2"/>
            <w:vMerge/>
          </w:tcPr>
          <w:p w:rsidR="00AA4361" w:rsidRPr="001939C6" w:rsidRDefault="00AA4361" w:rsidP="00202476">
            <w:pPr>
              <w:rPr>
                <w:rFonts w:ascii="IBM Plex Serif" w:hAnsi="IBM Plex Serif"/>
              </w:rPr>
            </w:pPr>
          </w:p>
        </w:tc>
      </w:tr>
      <w:tr w:rsidR="00AA4361" w:rsidRPr="001939C6" w:rsidTr="003D2BBF">
        <w:trPr>
          <w:cantSplit/>
          <w:trHeight w:val="345"/>
        </w:trPr>
        <w:tc>
          <w:tcPr>
            <w:tcW w:w="4694" w:type="dxa"/>
            <w:gridSpan w:val="9"/>
            <w:shd w:val="clear" w:color="auto" w:fill="BDD6EE" w:themeFill="accent1" w:themeFillTint="66"/>
          </w:tcPr>
          <w:p w:rsidR="00AA4361" w:rsidRPr="001939C6" w:rsidRDefault="00AA4361" w:rsidP="007D3E9C">
            <w:pPr>
              <w:rPr>
                <w:rFonts w:ascii="IBM Plex Serif" w:hAnsi="IBM Plex Serif"/>
                <w:b/>
                <w:bCs/>
              </w:rPr>
            </w:pPr>
            <w:r w:rsidRPr="001939C6">
              <w:rPr>
                <w:rFonts w:ascii="IBM Plex Serif" w:hAnsi="IBM Plex Serif"/>
                <w:b/>
                <w:bCs/>
              </w:rPr>
              <w:t>Tantárgyfelelős oktató neve</w:t>
            </w:r>
            <w:r w:rsidR="007D3E9C" w:rsidRPr="001939C6">
              <w:rPr>
                <w:rFonts w:ascii="IBM Plex Serif" w:hAnsi="IBM Plex Serif"/>
                <w:b/>
                <w:bCs/>
                <w:vertAlign w:val="superscript"/>
              </w:rPr>
              <w:t>2</w:t>
            </w:r>
            <w:r w:rsidRPr="001939C6">
              <w:rPr>
                <w:rFonts w:ascii="IBM Plex Serif" w:hAnsi="IBM Plex Serif"/>
                <w:b/>
                <w:bCs/>
              </w:rPr>
              <w:t xml:space="preserve">: </w:t>
            </w:r>
          </w:p>
        </w:tc>
        <w:tc>
          <w:tcPr>
            <w:tcW w:w="4930" w:type="dxa"/>
            <w:gridSpan w:val="6"/>
            <w:shd w:val="clear" w:color="auto" w:fill="BDD6EE" w:themeFill="accent1" w:themeFillTint="66"/>
          </w:tcPr>
          <w:p w:rsidR="00AA4361" w:rsidRPr="001939C6" w:rsidRDefault="00AA4361" w:rsidP="007D3E9C">
            <w:pPr>
              <w:rPr>
                <w:rFonts w:ascii="IBM Plex Serif" w:hAnsi="IBM Plex Serif"/>
              </w:rPr>
            </w:pPr>
            <w:r w:rsidRPr="001939C6">
              <w:rPr>
                <w:rFonts w:ascii="IBM Plex Serif" w:hAnsi="IBM Plex Serif"/>
                <w:b/>
                <w:bCs/>
              </w:rPr>
              <w:t>Tárgyfelelős egység neve</w:t>
            </w:r>
            <w:r w:rsidR="007D3E9C" w:rsidRPr="001939C6">
              <w:rPr>
                <w:rStyle w:val="Lbjegyzet-hivatkozs"/>
                <w:rFonts w:ascii="IBM Plex Serif" w:hAnsi="IBM Plex Serif"/>
                <w:b/>
                <w:bCs/>
              </w:rPr>
              <w:t>3</w:t>
            </w:r>
            <w:r w:rsidRPr="001939C6">
              <w:rPr>
                <w:rFonts w:ascii="IBM Plex Serif" w:hAnsi="IBM Plex Serif"/>
                <w:b/>
                <w:bCs/>
              </w:rPr>
              <w:t>:</w:t>
            </w:r>
          </w:p>
        </w:tc>
      </w:tr>
      <w:tr w:rsidR="00AA4361" w:rsidRPr="001939C6" w:rsidTr="003D2BBF">
        <w:trPr>
          <w:cantSplit/>
          <w:trHeight w:val="345"/>
        </w:trPr>
        <w:tc>
          <w:tcPr>
            <w:tcW w:w="4694" w:type="dxa"/>
            <w:gridSpan w:val="9"/>
          </w:tcPr>
          <w:p w:rsidR="00AA4361" w:rsidRPr="001939C6" w:rsidRDefault="00691B15" w:rsidP="00C04760">
            <w:pPr>
              <w:rPr>
                <w:rFonts w:ascii="IBM Plex Serif" w:hAnsi="IBM Plex Serif"/>
                <w:b/>
                <w:bCs/>
              </w:rPr>
            </w:pPr>
            <w:r w:rsidRPr="00F9266D">
              <w:rPr>
                <w:rFonts w:ascii="IBM Plex Serif" w:hAnsi="IBM Plex Serif"/>
                <w:b/>
                <w:bCs/>
              </w:rPr>
              <w:t>Dr. Bobek-Nagy Janka</w:t>
            </w:r>
          </w:p>
        </w:tc>
        <w:tc>
          <w:tcPr>
            <w:tcW w:w="4930" w:type="dxa"/>
            <w:gridSpan w:val="6"/>
            <w:shd w:val="clear" w:color="auto" w:fill="FFFFFF" w:themeFill="background1"/>
          </w:tcPr>
          <w:p w:rsidR="00AA4361" w:rsidRPr="001939C6" w:rsidRDefault="00AB6D25" w:rsidP="00AB6D25">
            <w:pPr>
              <w:rPr>
                <w:rFonts w:ascii="IBM Plex Serif" w:hAnsi="IBM Plex Serif"/>
                <w:b/>
                <w:bCs/>
              </w:rPr>
            </w:pPr>
            <w:r w:rsidRPr="001939C6">
              <w:rPr>
                <w:rFonts w:ascii="IBM Plex Serif" w:hAnsi="IBM Plex Serif"/>
                <w:b/>
                <w:bCs/>
              </w:rPr>
              <w:t>Bio-, Környezet- és Vegyészmérnöki Kutató Fejlesztő Központ, Mérnöki Kar</w:t>
            </w:r>
          </w:p>
        </w:tc>
      </w:tr>
      <w:tr w:rsidR="00AA4361" w:rsidRPr="001939C6" w:rsidTr="003D2BBF">
        <w:trPr>
          <w:cantSplit/>
          <w:trHeight w:val="409"/>
        </w:trPr>
        <w:tc>
          <w:tcPr>
            <w:tcW w:w="2253" w:type="dxa"/>
            <w:gridSpan w:val="2"/>
            <w:shd w:val="clear" w:color="auto" w:fill="BDD6EE" w:themeFill="accent1" w:themeFillTint="66"/>
          </w:tcPr>
          <w:p w:rsidR="00AA4361" w:rsidRPr="001939C6" w:rsidRDefault="00AA4361" w:rsidP="001C0924">
            <w:pPr>
              <w:jc w:val="left"/>
              <w:rPr>
                <w:rFonts w:ascii="IBM Plex Serif" w:hAnsi="IBM Plex Serif"/>
                <w:b/>
                <w:bCs/>
              </w:rPr>
            </w:pPr>
            <w:r w:rsidRPr="001939C6">
              <w:rPr>
                <w:rFonts w:ascii="IBM Plex Serif" w:hAnsi="IBM Plex Serif"/>
                <w:b/>
                <w:bCs/>
              </w:rPr>
              <w:t>Az oktatás féléve:</w:t>
            </w:r>
          </w:p>
        </w:tc>
        <w:tc>
          <w:tcPr>
            <w:tcW w:w="676" w:type="dxa"/>
            <w:shd w:val="clear" w:color="auto" w:fill="BDD6EE" w:themeFill="accent1" w:themeFillTint="66"/>
          </w:tcPr>
          <w:p w:rsidR="00AA4361" w:rsidRPr="001939C6" w:rsidRDefault="00AA4361" w:rsidP="00202476">
            <w:pPr>
              <w:rPr>
                <w:rFonts w:ascii="IBM Plex Serif" w:hAnsi="IBM Plex Serif"/>
                <w:b/>
                <w:bCs/>
              </w:rPr>
            </w:pPr>
            <w:r w:rsidRPr="001939C6">
              <w:rPr>
                <w:rFonts w:ascii="IBM Plex Serif" w:hAnsi="IBM Plex Serif"/>
                <w:b/>
                <w:bCs/>
              </w:rPr>
              <w:t>őszi</w:t>
            </w:r>
          </w:p>
        </w:tc>
        <w:sdt>
          <w:sdtPr>
            <w:rPr>
              <w:rFonts w:ascii="IBM Plex Serif" w:hAnsi="IBM Plex Serif"/>
              <w:b/>
              <w:bCs/>
            </w:rPr>
            <w:id w:val="-1048535212"/>
            <w14:checkbox>
              <w14:checked w14:val="0"/>
              <w14:checkedState w14:val="2612" w14:font="MS Gothic"/>
              <w14:uncheckedState w14:val="2610" w14:font="MS Gothic"/>
            </w14:checkbox>
          </w:sdtPr>
          <w:sdtEndPr/>
          <w:sdtContent>
            <w:tc>
              <w:tcPr>
                <w:tcW w:w="411" w:type="dxa"/>
                <w:gridSpan w:val="3"/>
              </w:tcPr>
              <w:p w:rsidR="00AA4361" w:rsidRPr="001939C6" w:rsidRDefault="006D0EF0" w:rsidP="00202476">
                <w:pPr>
                  <w:rPr>
                    <w:rFonts w:ascii="IBM Plex Serif" w:hAnsi="IBM Plex Serif"/>
                    <w:b/>
                    <w:bCs/>
                  </w:rPr>
                </w:pPr>
                <w:r w:rsidRPr="001939C6">
                  <w:rPr>
                    <w:rFonts w:ascii="Segoe UI Symbol" w:eastAsia="MS Gothic" w:hAnsi="Segoe UI Symbol" w:cs="Segoe UI Symbol"/>
                    <w:b/>
                    <w:bCs/>
                  </w:rPr>
                  <w:t>☐</w:t>
                </w:r>
              </w:p>
            </w:tc>
          </w:sdtContent>
        </w:sdt>
        <w:tc>
          <w:tcPr>
            <w:tcW w:w="999" w:type="dxa"/>
            <w:gridSpan w:val="2"/>
            <w:shd w:val="clear" w:color="auto" w:fill="BDD6EE" w:themeFill="accent1" w:themeFillTint="66"/>
          </w:tcPr>
          <w:p w:rsidR="00AA4361" w:rsidRPr="001939C6" w:rsidRDefault="00AA4361" w:rsidP="00202476">
            <w:pPr>
              <w:rPr>
                <w:rFonts w:ascii="IBM Plex Serif" w:hAnsi="IBM Plex Serif"/>
                <w:b/>
                <w:bCs/>
              </w:rPr>
            </w:pPr>
            <w:r w:rsidRPr="001939C6">
              <w:rPr>
                <w:rFonts w:ascii="IBM Plex Serif" w:hAnsi="IBM Plex Serif"/>
                <w:b/>
                <w:bCs/>
              </w:rPr>
              <w:t>tavaszi</w:t>
            </w:r>
          </w:p>
        </w:tc>
        <w:sdt>
          <w:sdtPr>
            <w:rPr>
              <w:rFonts w:ascii="IBM Plex Serif" w:hAnsi="IBM Plex Serif"/>
              <w:b/>
              <w:bCs/>
            </w:rPr>
            <w:id w:val="-850797051"/>
            <w14:checkbox>
              <w14:checked w14:val="0"/>
              <w14:checkedState w14:val="2612" w14:font="MS Gothic"/>
              <w14:uncheckedState w14:val="2610" w14:font="MS Gothic"/>
            </w14:checkbox>
          </w:sdtPr>
          <w:sdtEndPr/>
          <w:sdtContent>
            <w:tc>
              <w:tcPr>
                <w:tcW w:w="355" w:type="dxa"/>
              </w:tcPr>
              <w:p w:rsidR="00AA4361" w:rsidRPr="001939C6" w:rsidRDefault="00C04760" w:rsidP="00202476">
                <w:pPr>
                  <w:rPr>
                    <w:rFonts w:ascii="IBM Plex Serif" w:hAnsi="IBM Plex Serif"/>
                    <w:b/>
                    <w:bCs/>
                  </w:rPr>
                </w:pPr>
                <w:r w:rsidRPr="001939C6">
                  <w:rPr>
                    <w:rFonts w:ascii="Segoe UI Symbol" w:eastAsia="MS Gothic" w:hAnsi="Segoe UI Symbol" w:cs="Segoe UI Symbol"/>
                    <w:b/>
                    <w:bCs/>
                  </w:rPr>
                  <w:t>☐</w:t>
                </w:r>
              </w:p>
            </w:tc>
          </w:sdtContent>
        </w:sdt>
        <w:tc>
          <w:tcPr>
            <w:tcW w:w="1528" w:type="dxa"/>
            <w:shd w:val="clear" w:color="auto" w:fill="BDD6EE" w:themeFill="accent1" w:themeFillTint="66"/>
          </w:tcPr>
          <w:p w:rsidR="00AA4361" w:rsidRPr="001939C6" w:rsidRDefault="00AA4361" w:rsidP="00202476">
            <w:pPr>
              <w:rPr>
                <w:rFonts w:ascii="IBM Plex Serif" w:hAnsi="IBM Plex Serif"/>
                <w:b/>
                <w:bCs/>
              </w:rPr>
            </w:pPr>
            <w:r w:rsidRPr="001939C6">
              <w:rPr>
                <w:rFonts w:ascii="IBM Plex Serif" w:hAnsi="IBM Plex Serif"/>
                <w:b/>
                <w:bCs/>
              </w:rPr>
              <w:t>mindkettő</w:t>
            </w:r>
          </w:p>
        </w:tc>
        <w:sdt>
          <w:sdtPr>
            <w:rPr>
              <w:rFonts w:ascii="IBM Plex Serif" w:hAnsi="IBM Plex Serif"/>
              <w:b/>
              <w:bCs/>
            </w:rPr>
            <w:id w:val="-790827090"/>
            <w14:checkbox>
              <w14:checked w14:val="1"/>
              <w14:checkedState w14:val="2612" w14:font="MS Gothic"/>
              <w14:uncheckedState w14:val="2610" w14:font="MS Gothic"/>
            </w14:checkbox>
          </w:sdtPr>
          <w:sdtEndPr/>
          <w:sdtContent>
            <w:tc>
              <w:tcPr>
                <w:tcW w:w="426" w:type="dxa"/>
              </w:tcPr>
              <w:p w:rsidR="00AA4361" w:rsidRPr="001939C6" w:rsidRDefault="00C04760" w:rsidP="00202476">
                <w:pPr>
                  <w:rPr>
                    <w:rFonts w:ascii="IBM Plex Serif" w:hAnsi="IBM Plex Serif"/>
                    <w:b/>
                    <w:bCs/>
                  </w:rPr>
                </w:pPr>
                <w:r w:rsidRPr="001939C6">
                  <w:rPr>
                    <w:rFonts w:ascii="Segoe UI Symbol" w:eastAsia="MS Gothic" w:hAnsi="Segoe UI Symbol" w:cs="Segoe UI Symbol"/>
                    <w:b/>
                    <w:bCs/>
                  </w:rPr>
                  <w:t>☒</w:t>
                </w:r>
              </w:p>
            </w:tc>
          </w:sdtContent>
        </w:sdt>
        <w:tc>
          <w:tcPr>
            <w:tcW w:w="1842" w:type="dxa"/>
            <w:gridSpan w:val="3"/>
            <w:shd w:val="clear" w:color="auto" w:fill="BDD6EE" w:themeFill="accent1" w:themeFillTint="66"/>
          </w:tcPr>
          <w:p w:rsidR="00AA4361" w:rsidRPr="001939C6" w:rsidRDefault="00AA4361" w:rsidP="00202476">
            <w:pPr>
              <w:rPr>
                <w:rFonts w:ascii="IBM Plex Serif" w:hAnsi="IBM Plex Serif"/>
                <w:b/>
                <w:bCs/>
              </w:rPr>
            </w:pPr>
            <w:r w:rsidRPr="001939C6">
              <w:rPr>
                <w:rFonts w:ascii="IBM Plex Serif" w:hAnsi="IBM Plex Serif"/>
                <w:b/>
                <w:bCs/>
              </w:rPr>
              <w:t>Kreditértéke:</w:t>
            </w:r>
          </w:p>
        </w:tc>
        <w:tc>
          <w:tcPr>
            <w:tcW w:w="1134" w:type="dxa"/>
          </w:tcPr>
          <w:p w:rsidR="00AA4361" w:rsidRPr="001939C6" w:rsidRDefault="008549AA" w:rsidP="00202476">
            <w:pPr>
              <w:rPr>
                <w:rFonts w:ascii="IBM Plex Serif" w:hAnsi="IBM Plex Serif"/>
                <w:b/>
                <w:bCs/>
              </w:rPr>
            </w:pPr>
            <w:r>
              <w:rPr>
                <w:rFonts w:ascii="IBM Plex Serif" w:hAnsi="IBM Plex Serif"/>
                <w:b/>
                <w:bCs/>
              </w:rPr>
              <w:t>3</w:t>
            </w:r>
          </w:p>
        </w:tc>
      </w:tr>
      <w:tr w:rsidR="00105117" w:rsidRPr="001939C6" w:rsidTr="003D2BBF">
        <w:trPr>
          <w:cantSplit/>
          <w:trHeight w:val="415"/>
        </w:trPr>
        <w:tc>
          <w:tcPr>
            <w:tcW w:w="1403" w:type="dxa"/>
            <w:tcBorders>
              <w:top w:val="single" w:sz="4" w:space="0" w:color="auto"/>
              <w:left w:val="single" w:sz="12" w:space="0" w:color="auto"/>
              <w:bottom w:val="single" w:sz="4" w:space="0" w:color="auto"/>
              <w:right w:val="single" w:sz="4" w:space="0" w:color="auto"/>
            </w:tcBorders>
            <w:shd w:val="clear" w:color="auto" w:fill="BDD6EE" w:themeFill="accent1" w:themeFillTint="66"/>
            <w:vAlign w:val="center"/>
          </w:tcPr>
          <w:p w:rsidR="000214FF" w:rsidRPr="001939C6" w:rsidRDefault="000214FF" w:rsidP="000214FF">
            <w:pPr>
              <w:rPr>
                <w:rFonts w:ascii="IBM Plex Serif" w:hAnsi="IBM Plex Serif"/>
                <w:b/>
                <w:bCs/>
              </w:rPr>
            </w:pPr>
            <w:r w:rsidRPr="001939C6">
              <w:rPr>
                <w:rFonts w:ascii="IBM Plex Serif" w:hAnsi="IBM Plex Serif"/>
                <w:b/>
                <w:bCs/>
              </w:rPr>
              <w:t>Óraigény</w:t>
            </w:r>
          </w:p>
        </w:tc>
        <w:tc>
          <w:tcPr>
            <w:tcW w:w="850" w:type="dxa"/>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1939C6" w:rsidRDefault="000214FF" w:rsidP="000214FF">
            <w:pPr>
              <w:rPr>
                <w:rFonts w:ascii="IBM Plex Serif" w:hAnsi="IBM Plex Serif"/>
                <w:b/>
                <w:bCs/>
              </w:rPr>
            </w:pPr>
            <w:r w:rsidRPr="001939C6">
              <w:rPr>
                <w:rFonts w:ascii="IBM Plex Serif" w:hAnsi="IBM Plex Serif"/>
                <w:b/>
                <w:bCs/>
              </w:rPr>
              <w:t>e.</w:t>
            </w:r>
          </w:p>
        </w:tc>
        <w:tc>
          <w:tcPr>
            <w:tcW w:w="814" w:type="dxa"/>
            <w:gridSpan w:val="2"/>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1939C6" w:rsidRDefault="000214FF" w:rsidP="000214FF">
            <w:pPr>
              <w:rPr>
                <w:rFonts w:ascii="IBM Plex Serif" w:hAnsi="IBM Plex Serif"/>
                <w:b/>
                <w:bCs/>
              </w:rPr>
            </w:pPr>
            <w:r w:rsidRPr="001939C6">
              <w:rPr>
                <w:rFonts w:ascii="IBM Plex Serif" w:hAnsi="IBM Plex Serif"/>
                <w:b/>
                <w:bCs/>
              </w:rPr>
              <w:t>szem.</w:t>
            </w:r>
          </w:p>
        </w:tc>
        <w:tc>
          <w:tcPr>
            <w:tcW w:w="1272"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1939C6" w:rsidRDefault="000214FF" w:rsidP="000214FF">
            <w:pPr>
              <w:rPr>
                <w:rFonts w:ascii="IBM Plex Serif" w:hAnsi="IBM Plex Serif"/>
                <w:b/>
                <w:bCs/>
              </w:rPr>
            </w:pPr>
            <w:r w:rsidRPr="001939C6">
              <w:rPr>
                <w:rFonts w:ascii="IBM Plex Serif" w:hAnsi="IBM Plex Serif"/>
                <w:b/>
                <w:bCs/>
              </w:rPr>
              <w:t>lab.gyak.</w:t>
            </w:r>
          </w:p>
        </w:tc>
        <w:tc>
          <w:tcPr>
            <w:tcW w:w="2379" w:type="dxa"/>
            <w:gridSpan w:val="4"/>
            <w:tcBorders>
              <w:top w:val="single" w:sz="4" w:space="0" w:color="auto"/>
              <w:left w:val="nil"/>
              <w:bottom w:val="single" w:sz="4" w:space="0" w:color="auto"/>
              <w:right w:val="single" w:sz="4" w:space="0" w:color="auto"/>
            </w:tcBorders>
            <w:shd w:val="clear" w:color="auto" w:fill="BDD6EE" w:themeFill="accent1" w:themeFillTint="66"/>
            <w:vAlign w:val="bottom"/>
          </w:tcPr>
          <w:p w:rsidR="000214FF" w:rsidRPr="001939C6" w:rsidRDefault="000214FF" w:rsidP="007D3E9C">
            <w:pPr>
              <w:rPr>
                <w:rFonts w:ascii="IBM Plex Serif" w:hAnsi="IBM Plex Serif"/>
                <w:b/>
                <w:bCs/>
              </w:rPr>
            </w:pPr>
            <w:r w:rsidRPr="001939C6">
              <w:rPr>
                <w:rFonts w:ascii="IBM Plex Serif" w:hAnsi="IBM Plex Serif"/>
                <w:b/>
                <w:bCs/>
              </w:rPr>
              <w:t>Számonkérés formája</w:t>
            </w:r>
            <w:r w:rsidR="007D3E9C" w:rsidRPr="001939C6">
              <w:rPr>
                <w:rStyle w:val="Lbjegyzet-hivatkozs"/>
                <w:rFonts w:ascii="IBM Plex Serif" w:hAnsi="IBM Plex Serif"/>
                <w:b/>
                <w:bCs/>
              </w:rPr>
              <w:t>4</w:t>
            </w:r>
            <w:r w:rsidR="005E149E" w:rsidRPr="001939C6">
              <w:rPr>
                <w:rFonts w:ascii="IBM Plex Serif" w:hAnsi="IBM Plex Serif"/>
                <w:b/>
                <w:bCs/>
              </w:rPr>
              <w:t>:</w:t>
            </w:r>
            <w:r w:rsidRPr="001939C6">
              <w:rPr>
                <w:rFonts w:ascii="IBM Plex Serif" w:hAnsi="IBM Plex Serif"/>
                <w:b/>
                <w:bCs/>
              </w:rPr>
              <w:t xml:space="preserve"> </w:t>
            </w:r>
          </w:p>
        </w:tc>
        <w:sdt>
          <w:sdtPr>
            <w:rPr>
              <w:rFonts w:ascii="IBM Plex Serif" w:hAnsi="IBM Plex Serif"/>
              <w:b/>
              <w:bCs/>
              <w:sz w:val="22"/>
              <w:szCs w:val="22"/>
            </w:rPr>
            <w:id w:val="-1870829293"/>
            <w:lock w:val="sdtLocked"/>
            <w:placeholder>
              <w:docPart w:val="CF3850B6BEEE4E6DA1B7C73FE2F585BE"/>
            </w:placeholder>
            <w:dropDownList>
              <w:listItem w:value="Jelöljön ki egy elemet."/>
              <w:listItem w:displayText="Folyamatos számonkérés (F)" w:value="Folyamatos számonkérés (F)"/>
              <w:listItem w:displayText="Félévközi jegy (É)" w:value="Félévközi jegy (É)"/>
              <w:listItem w:displayText="Kollokvium (K)" w:value="Kollokvium (K)"/>
              <w:listItem w:displayText="Vizsga (V)" w:value="Vizsga (V)"/>
              <w:listItem w:displayText="Aláírás megszerzése (A)" w:value="Aláírás megszerzése (A)"/>
            </w:dropDownList>
          </w:sdtPr>
          <w:sdtEndPr/>
          <w:sdtContent>
            <w:tc>
              <w:tcPr>
                <w:tcW w:w="2906" w:type="dxa"/>
                <w:gridSpan w:val="3"/>
                <w:shd w:val="clear" w:color="auto" w:fill="FFFFFF" w:themeFill="background1"/>
              </w:tcPr>
              <w:p w:rsidR="000214FF" w:rsidRPr="001939C6" w:rsidRDefault="00054CFB" w:rsidP="000214FF">
                <w:pPr>
                  <w:rPr>
                    <w:rFonts w:ascii="IBM Plex Serif" w:hAnsi="IBM Plex Serif"/>
                    <w:b/>
                    <w:bCs/>
                    <w:sz w:val="22"/>
                    <w:szCs w:val="22"/>
                  </w:rPr>
                </w:pPr>
                <w:r w:rsidRPr="001939C6">
                  <w:rPr>
                    <w:rFonts w:ascii="IBM Plex Serif" w:hAnsi="IBM Plex Serif"/>
                    <w:b/>
                    <w:bCs/>
                    <w:sz w:val="22"/>
                    <w:szCs w:val="22"/>
                  </w:rPr>
                  <w:t>Folyamatos számonkérés (F)</w:t>
                </w:r>
              </w:p>
            </w:tc>
          </w:sdtContent>
        </w:sdt>
      </w:tr>
      <w:tr w:rsidR="00AA4361" w:rsidRPr="001939C6" w:rsidTr="00600E8F">
        <w:trPr>
          <w:cantSplit/>
          <w:trHeight w:val="556"/>
        </w:trPr>
        <w:tc>
          <w:tcPr>
            <w:tcW w:w="1403" w:type="dxa"/>
            <w:shd w:val="clear" w:color="auto" w:fill="BDD6EE" w:themeFill="accent1" w:themeFillTint="66"/>
          </w:tcPr>
          <w:p w:rsidR="000214FF" w:rsidRPr="001939C6" w:rsidRDefault="000214FF" w:rsidP="007D3E9C">
            <w:pPr>
              <w:rPr>
                <w:rFonts w:ascii="IBM Plex Serif" w:hAnsi="IBM Plex Serif"/>
              </w:rPr>
            </w:pPr>
            <w:r w:rsidRPr="001939C6">
              <w:rPr>
                <w:rFonts w:ascii="IBM Plex Serif" w:hAnsi="IBM Plex Serif"/>
              </w:rPr>
              <w:t>Nappali (óra/hét)</w:t>
            </w:r>
            <w:r w:rsidR="007D3E9C" w:rsidRPr="001939C6">
              <w:rPr>
                <w:rStyle w:val="Lbjegyzet-hivatkozs"/>
                <w:rFonts w:ascii="IBM Plex Serif" w:hAnsi="IBM Plex Serif"/>
              </w:rPr>
              <w:t>5</w:t>
            </w:r>
          </w:p>
        </w:tc>
        <w:tc>
          <w:tcPr>
            <w:tcW w:w="850" w:type="dxa"/>
            <w:shd w:val="clear" w:color="auto" w:fill="auto"/>
          </w:tcPr>
          <w:p w:rsidR="000214FF" w:rsidRPr="001939C6" w:rsidRDefault="000214FF" w:rsidP="000214FF">
            <w:pPr>
              <w:rPr>
                <w:rFonts w:ascii="IBM Plex Serif" w:hAnsi="IBM Plex Serif"/>
              </w:rPr>
            </w:pPr>
          </w:p>
        </w:tc>
        <w:tc>
          <w:tcPr>
            <w:tcW w:w="814" w:type="dxa"/>
            <w:gridSpan w:val="2"/>
            <w:shd w:val="clear" w:color="auto" w:fill="auto"/>
          </w:tcPr>
          <w:p w:rsidR="000214FF" w:rsidRPr="001939C6" w:rsidRDefault="000214FF" w:rsidP="000214FF">
            <w:pPr>
              <w:rPr>
                <w:rFonts w:ascii="IBM Plex Serif" w:hAnsi="IBM Plex Serif"/>
              </w:rPr>
            </w:pPr>
          </w:p>
        </w:tc>
        <w:tc>
          <w:tcPr>
            <w:tcW w:w="1272" w:type="dxa"/>
            <w:gridSpan w:val="4"/>
          </w:tcPr>
          <w:p w:rsidR="000214FF" w:rsidRPr="001939C6" w:rsidRDefault="000214FF" w:rsidP="000214FF">
            <w:pPr>
              <w:rPr>
                <w:rFonts w:ascii="IBM Plex Serif" w:hAnsi="IBM Plex Serif"/>
              </w:rPr>
            </w:pP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0214FF" w:rsidRPr="001939C6" w:rsidRDefault="000214FF" w:rsidP="000214FF">
            <w:pPr>
              <w:rPr>
                <w:rFonts w:ascii="IBM Plex Serif" w:hAnsi="IBM Plex Serif"/>
                <w:b/>
                <w:bCs/>
              </w:rPr>
            </w:pPr>
            <w:r w:rsidRPr="001939C6">
              <w:rPr>
                <w:rFonts w:ascii="IBM Plex Serif" w:hAnsi="IBM Plex Serif"/>
                <w:b/>
                <w:bCs/>
              </w:rPr>
              <w:t>Értékelés típusa:</w:t>
            </w:r>
          </w:p>
        </w:tc>
        <w:sdt>
          <w:sdtPr>
            <w:rPr>
              <w:rFonts w:ascii="IBM Plex Serif" w:hAnsi="IBM Plex Serif"/>
            </w:rPr>
            <w:id w:val="495083543"/>
            <w:lock w:val="sdtLocked"/>
            <w:placeholder>
              <w:docPart w:val="7364E883334A480FB8A1102BCA9FC444"/>
            </w:placeholder>
            <w:dropDownList>
              <w:listItem w:value="Jelöljön ki egy elemet."/>
              <w:listItem w:displayText="ötfokozatú" w:value="ötfokozatú"/>
              <w:listItem w:displayText="háromfokozatú" w:value="háromfokozatú"/>
              <w:listItem w:displayText="kétfokozatú" w:value="kétfokozatú"/>
            </w:dropDownList>
          </w:sdtPr>
          <w:sdtEndPr/>
          <w:sdtContent>
            <w:tc>
              <w:tcPr>
                <w:tcW w:w="2906" w:type="dxa"/>
                <w:gridSpan w:val="3"/>
              </w:tcPr>
              <w:p w:rsidR="000214FF" w:rsidRPr="001939C6" w:rsidRDefault="00833E86" w:rsidP="000214FF">
                <w:pPr>
                  <w:rPr>
                    <w:rFonts w:ascii="IBM Plex Serif" w:hAnsi="IBM Plex Serif"/>
                  </w:rPr>
                </w:pPr>
                <w:r w:rsidRPr="001939C6">
                  <w:rPr>
                    <w:rFonts w:ascii="IBM Plex Serif" w:hAnsi="IBM Plex Serif"/>
                  </w:rPr>
                  <w:t>ötfokozatú</w:t>
                </w:r>
              </w:p>
            </w:tc>
          </w:sdtContent>
        </w:sdt>
      </w:tr>
      <w:tr w:rsidR="00AA4361" w:rsidRPr="001939C6" w:rsidTr="00600E8F">
        <w:trPr>
          <w:cantSplit/>
          <w:trHeight w:val="693"/>
        </w:trPr>
        <w:tc>
          <w:tcPr>
            <w:tcW w:w="1403" w:type="dxa"/>
            <w:shd w:val="clear" w:color="auto" w:fill="BDD6EE" w:themeFill="accent1" w:themeFillTint="66"/>
          </w:tcPr>
          <w:p w:rsidR="000214FF" w:rsidRPr="001939C6" w:rsidRDefault="000214FF" w:rsidP="007D3E9C">
            <w:pPr>
              <w:rPr>
                <w:rFonts w:ascii="IBM Plex Serif" w:hAnsi="IBM Plex Serif"/>
              </w:rPr>
            </w:pPr>
            <w:r w:rsidRPr="001939C6">
              <w:rPr>
                <w:rFonts w:ascii="IBM Plex Serif" w:hAnsi="IBM Plex Serif"/>
              </w:rPr>
              <w:t>Levelező (óra/félév)</w:t>
            </w:r>
            <w:r w:rsidR="007D3E9C" w:rsidRPr="001939C6">
              <w:rPr>
                <w:rStyle w:val="Lbjegyzet-hivatkozs"/>
                <w:rFonts w:ascii="IBM Plex Serif" w:hAnsi="IBM Plex Serif"/>
              </w:rPr>
              <w:t>6</w:t>
            </w:r>
          </w:p>
        </w:tc>
        <w:tc>
          <w:tcPr>
            <w:tcW w:w="850" w:type="dxa"/>
            <w:shd w:val="clear" w:color="auto" w:fill="auto"/>
          </w:tcPr>
          <w:p w:rsidR="000214FF" w:rsidRPr="001939C6" w:rsidRDefault="008549AA" w:rsidP="000214FF">
            <w:pPr>
              <w:rPr>
                <w:rFonts w:ascii="IBM Plex Serif" w:hAnsi="IBM Plex Serif"/>
              </w:rPr>
            </w:pPr>
            <w:r>
              <w:rPr>
                <w:rFonts w:ascii="IBM Plex Serif" w:hAnsi="IBM Plex Serif"/>
              </w:rPr>
              <w:t>5</w:t>
            </w:r>
          </w:p>
        </w:tc>
        <w:tc>
          <w:tcPr>
            <w:tcW w:w="814" w:type="dxa"/>
            <w:gridSpan w:val="2"/>
            <w:shd w:val="clear" w:color="auto" w:fill="auto"/>
          </w:tcPr>
          <w:p w:rsidR="000214FF" w:rsidRPr="001939C6" w:rsidRDefault="008549AA" w:rsidP="000214FF">
            <w:pPr>
              <w:rPr>
                <w:rFonts w:ascii="IBM Plex Serif" w:hAnsi="IBM Plex Serif"/>
              </w:rPr>
            </w:pPr>
            <w:r>
              <w:rPr>
                <w:rFonts w:ascii="IBM Plex Serif" w:hAnsi="IBM Plex Serif"/>
              </w:rPr>
              <w:t>5</w:t>
            </w:r>
          </w:p>
        </w:tc>
        <w:tc>
          <w:tcPr>
            <w:tcW w:w="1272" w:type="dxa"/>
            <w:gridSpan w:val="4"/>
          </w:tcPr>
          <w:p w:rsidR="000214FF" w:rsidRPr="001939C6" w:rsidRDefault="000214FF" w:rsidP="000214FF">
            <w:pPr>
              <w:rPr>
                <w:rFonts w:ascii="IBM Plex Serif" w:hAnsi="IBM Plex Serif"/>
              </w:rPr>
            </w:pPr>
          </w:p>
        </w:tc>
        <w:tc>
          <w:tcPr>
            <w:tcW w:w="2379"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214FF" w:rsidRPr="001939C6" w:rsidRDefault="000214FF" w:rsidP="007D3E9C">
            <w:pPr>
              <w:jc w:val="left"/>
              <w:rPr>
                <w:rFonts w:ascii="IBM Plex Serif" w:hAnsi="IBM Plex Serif"/>
                <w:b/>
                <w:bCs/>
              </w:rPr>
            </w:pPr>
            <w:r w:rsidRPr="001939C6">
              <w:rPr>
                <w:rFonts w:ascii="IBM Plex Serif" w:hAnsi="IBM Plex Serif"/>
                <w:b/>
                <w:bCs/>
              </w:rPr>
              <w:t>A meghirdetés mintatantervei</w:t>
            </w:r>
            <w:r w:rsidR="007D3E9C" w:rsidRPr="001939C6">
              <w:rPr>
                <w:rStyle w:val="Lbjegyzet-hivatkozs"/>
                <w:rFonts w:ascii="IBM Plex Serif" w:hAnsi="IBM Plex Serif"/>
                <w:b/>
                <w:bCs/>
              </w:rPr>
              <w:t>7</w:t>
            </w:r>
            <w:r w:rsidRPr="001939C6">
              <w:rPr>
                <w:rFonts w:ascii="IBM Plex Serif" w:hAnsi="IBM Plex Serif"/>
                <w:b/>
                <w:bCs/>
              </w:rPr>
              <w:t>:</w:t>
            </w:r>
          </w:p>
        </w:tc>
        <w:tc>
          <w:tcPr>
            <w:tcW w:w="2906" w:type="dxa"/>
            <w:gridSpan w:val="3"/>
          </w:tcPr>
          <w:p w:rsidR="000214FF" w:rsidRPr="001939C6" w:rsidRDefault="008549AA" w:rsidP="000214FF">
            <w:pPr>
              <w:rPr>
                <w:rFonts w:ascii="IBM Plex Serif" w:hAnsi="IBM Plex Serif"/>
              </w:rPr>
            </w:pPr>
            <w:r>
              <w:rPr>
                <w:rFonts w:ascii="IBM Plex Serif" w:hAnsi="IBM Plex Serif"/>
              </w:rPr>
              <w:t>Körforgásos hulladékgazdálkodási szakmérnök / szakember</w:t>
            </w:r>
          </w:p>
        </w:tc>
      </w:tr>
      <w:tr w:rsidR="000214FF" w:rsidRPr="001939C6" w:rsidTr="003D2BBF">
        <w:trPr>
          <w:cantSplit/>
        </w:trPr>
        <w:tc>
          <w:tcPr>
            <w:tcW w:w="9624" w:type="dxa"/>
            <w:gridSpan w:val="15"/>
            <w:shd w:val="clear" w:color="auto" w:fill="BDD6EE" w:themeFill="accent1" w:themeFillTint="66"/>
          </w:tcPr>
          <w:p w:rsidR="000214FF" w:rsidRPr="001939C6" w:rsidRDefault="000214FF" w:rsidP="000214FF">
            <w:pPr>
              <w:jc w:val="center"/>
              <w:rPr>
                <w:rFonts w:ascii="IBM Plex Serif" w:hAnsi="IBM Plex Serif"/>
                <w:b/>
              </w:rPr>
            </w:pPr>
            <w:r w:rsidRPr="001939C6">
              <w:rPr>
                <w:rFonts w:ascii="IBM Plex Serif" w:hAnsi="IBM Plex Serif"/>
                <w:b/>
                <w:bCs/>
              </w:rPr>
              <w:t>Oktatási cél és a</w:t>
            </w:r>
            <w:r w:rsidRPr="001939C6">
              <w:rPr>
                <w:rFonts w:ascii="IBM Plex Serif" w:hAnsi="IBM Plex Serif"/>
                <w:b/>
              </w:rPr>
              <w:t>z előírt szakmai kompetenciáknak, kompetencia-elemeknek a felsorolása, amelyek kialakításához a tantárgy jellemzően, érdemben hozzájárul (tudás, képesség, attitűd, autonómiája és felelőssége)</w:t>
            </w:r>
            <w:r w:rsidR="00087B74" w:rsidRPr="001939C6">
              <w:rPr>
                <w:rFonts w:ascii="IBM Plex Serif" w:hAnsi="IBM Plex Serif"/>
                <w:b/>
                <w:vertAlign w:val="superscript"/>
              </w:rPr>
              <w:t>8</w:t>
            </w:r>
            <w:r w:rsidR="00AA4361" w:rsidRPr="001939C6">
              <w:rPr>
                <w:rFonts w:ascii="IBM Plex Serif" w:hAnsi="IBM Plex Serif"/>
                <w:b/>
              </w:rPr>
              <w:t>:</w:t>
            </w:r>
          </w:p>
        </w:tc>
      </w:tr>
      <w:tr w:rsidR="00105117" w:rsidRPr="001939C6" w:rsidTr="003D2BBF">
        <w:trPr>
          <w:cantSplit/>
        </w:trPr>
        <w:tc>
          <w:tcPr>
            <w:tcW w:w="1403" w:type="dxa"/>
          </w:tcPr>
          <w:p w:rsidR="00105117" w:rsidRPr="001939C6" w:rsidRDefault="00105117" w:rsidP="005409BC">
            <w:pPr>
              <w:rPr>
                <w:rFonts w:ascii="IBM Plex Serif" w:hAnsi="IBM Plex Serif"/>
                <w:b/>
                <w:bCs/>
              </w:rPr>
            </w:pPr>
            <w:r w:rsidRPr="001939C6">
              <w:rPr>
                <w:rFonts w:ascii="IBM Plex Serif" w:hAnsi="IBM Plex Serif"/>
                <w:b/>
                <w:bCs/>
              </w:rPr>
              <w:t>magyarul</w:t>
            </w:r>
          </w:p>
        </w:tc>
        <w:tc>
          <w:tcPr>
            <w:tcW w:w="8221" w:type="dxa"/>
            <w:gridSpan w:val="14"/>
          </w:tcPr>
          <w:p w:rsidR="00DA34DC" w:rsidRPr="001939C6" w:rsidRDefault="00DA34DC" w:rsidP="00DA34DC">
            <w:pPr>
              <w:numPr>
                <w:ilvl w:val="0"/>
                <w:numId w:val="8"/>
              </w:numPr>
              <w:tabs>
                <w:tab w:val="left" w:pos="317"/>
              </w:tabs>
              <w:suppressAutoHyphens/>
              <w:autoSpaceDE/>
              <w:autoSpaceDN/>
              <w:ind w:left="176" w:hanging="142"/>
              <w:jc w:val="left"/>
              <w:rPr>
                <w:rFonts w:ascii="IBM Plex Serif" w:hAnsi="IBM Plex Serif"/>
              </w:rPr>
            </w:pPr>
            <w:r w:rsidRPr="001939C6">
              <w:rPr>
                <w:rFonts w:ascii="IBM Plex Serif" w:hAnsi="IBM Plex Serif"/>
              </w:rPr>
              <w:t>tudása</w:t>
            </w:r>
          </w:p>
          <w:p w:rsidR="00DA34DC" w:rsidRPr="001939C6" w:rsidRDefault="00DA34DC" w:rsidP="00264256">
            <w:pPr>
              <w:tabs>
                <w:tab w:val="left" w:pos="317"/>
              </w:tabs>
              <w:suppressAutoHyphens/>
              <w:ind w:left="176"/>
              <w:rPr>
                <w:rFonts w:ascii="IBM Plex Serif" w:hAnsi="IBM Plex Serif"/>
              </w:rPr>
            </w:pPr>
            <w:r w:rsidRPr="001939C6">
              <w:rPr>
                <w:rFonts w:ascii="IBM Plex Serif" w:hAnsi="IBM Plex Serif"/>
              </w:rPr>
              <w:t xml:space="preserve">T1 - Jól megalapozott ismeretekkel rendelkezik a hulladékgazdálkodás mérnöki szakterületéhez kapcsolódó jogi, közgazdasági, közigazgatási, biztonságtechnikai, munka- és tűzvédelmi, környezetvédelmi és informatikai szakterületekről, valamint átlátja azok összefüggéseit és a kapcsolódó stratégiákat. </w:t>
            </w:r>
          </w:p>
          <w:p w:rsidR="00DA34DC" w:rsidRPr="001939C6" w:rsidRDefault="00DA34DC" w:rsidP="00DA34DC">
            <w:pPr>
              <w:numPr>
                <w:ilvl w:val="0"/>
                <w:numId w:val="8"/>
              </w:numPr>
              <w:tabs>
                <w:tab w:val="left" w:pos="317"/>
              </w:tabs>
              <w:suppressAutoHyphens/>
              <w:autoSpaceDE/>
              <w:autoSpaceDN/>
              <w:ind w:left="176" w:hanging="142"/>
              <w:jc w:val="left"/>
              <w:rPr>
                <w:rFonts w:ascii="IBM Plex Serif" w:hAnsi="IBM Plex Serif"/>
              </w:rPr>
            </w:pPr>
            <w:r w:rsidRPr="001939C6">
              <w:rPr>
                <w:rFonts w:ascii="IBM Plex Serif" w:hAnsi="IBM Plex Serif"/>
              </w:rPr>
              <w:t>képességei</w:t>
            </w:r>
          </w:p>
          <w:p w:rsidR="00DA34DC" w:rsidRPr="001939C6" w:rsidRDefault="00DA34DC" w:rsidP="00264256">
            <w:pPr>
              <w:suppressAutoHyphens/>
              <w:ind w:left="176"/>
              <w:rPr>
                <w:rFonts w:ascii="IBM Plex Serif" w:hAnsi="IBM Plex Serif"/>
              </w:rPr>
            </w:pPr>
            <w:r w:rsidRPr="001939C6">
              <w:rPr>
                <w:rFonts w:ascii="IBM Plex Serif" w:hAnsi="IBM Plex Serif"/>
              </w:rPr>
              <w:t>- K8 - Képes a hulladékgazdálkodási feladatokhoz kapcsolódó műszaki, környezetvédelmi, gazdasági, társadalmi, hazai és EU jogi szakterületek ismereteinek és tevékenységinek áttekintésére.</w:t>
            </w:r>
          </w:p>
          <w:p w:rsidR="00DA34DC" w:rsidRPr="001939C6" w:rsidRDefault="00DA34DC" w:rsidP="00DA34DC">
            <w:pPr>
              <w:numPr>
                <w:ilvl w:val="0"/>
                <w:numId w:val="8"/>
              </w:numPr>
              <w:tabs>
                <w:tab w:val="left" w:pos="317"/>
              </w:tabs>
              <w:suppressAutoHyphens/>
              <w:autoSpaceDE/>
              <w:autoSpaceDN/>
              <w:jc w:val="left"/>
              <w:rPr>
                <w:rFonts w:ascii="IBM Plex Serif" w:hAnsi="IBM Plex Serif"/>
              </w:rPr>
            </w:pPr>
            <w:r w:rsidRPr="001939C6">
              <w:rPr>
                <w:rFonts w:ascii="IBM Plex Serif" w:hAnsi="IBM Plex Serif"/>
              </w:rPr>
              <w:t>Attitűd</w:t>
            </w:r>
          </w:p>
          <w:p w:rsidR="00DA34DC" w:rsidRPr="001939C6" w:rsidRDefault="00DA34DC" w:rsidP="00264256">
            <w:pPr>
              <w:numPr>
                <w:ilvl w:val="0"/>
                <w:numId w:val="9"/>
              </w:numPr>
              <w:tabs>
                <w:tab w:val="left" w:pos="317"/>
              </w:tabs>
              <w:suppressAutoHyphens/>
              <w:autoSpaceDE/>
              <w:autoSpaceDN/>
              <w:ind w:left="134" w:firstLine="23"/>
              <w:jc w:val="left"/>
              <w:rPr>
                <w:rFonts w:ascii="IBM Plex Serif" w:hAnsi="IBM Plex Serif"/>
              </w:rPr>
            </w:pPr>
            <w:r w:rsidRPr="001939C6">
              <w:rPr>
                <w:rFonts w:ascii="IBM Plex Serif" w:hAnsi="IBM Plex Serif"/>
              </w:rPr>
              <w:t>A8 - Vezetőként munkatársai véleményének és érveinek megismerése után hozza meg fontosabb döntéseit a szakterülethez kapcsolódó szakmai és erkölcsi értékrend szem előtt tartása mellett.</w:t>
            </w:r>
          </w:p>
          <w:p w:rsidR="00DA34DC" w:rsidRPr="001939C6" w:rsidRDefault="00DA34DC" w:rsidP="00DA34DC">
            <w:pPr>
              <w:numPr>
                <w:ilvl w:val="0"/>
                <w:numId w:val="8"/>
              </w:numPr>
              <w:tabs>
                <w:tab w:val="left" w:pos="317"/>
              </w:tabs>
              <w:suppressAutoHyphens/>
              <w:autoSpaceDE/>
              <w:autoSpaceDN/>
              <w:ind w:left="176" w:hanging="142"/>
              <w:jc w:val="left"/>
              <w:rPr>
                <w:rFonts w:ascii="IBM Plex Serif" w:hAnsi="IBM Plex Serif"/>
              </w:rPr>
            </w:pPr>
            <w:r w:rsidRPr="001939C6">
              <w:rPr>
                <w:rFonts w:ascii="IBM Plex Serif" w:hAnsi="IBM Plex Serif"/>
              </w:rPr>
              <w:t>autonómiája és felelőssége</w:t>
            </w:r>
          </w:p>
          <w:p w:rsidR="00105117" w:rsidRPr="001939C6" w:rsidRDefault="00DA34DC" w:rsidP="00264256">
            <w:pPr>
              <w:ind w:left="134"/>
              <w:rPr>
                <w:rFonts w:ascii="IBM Plex Serif" w:hAnsi="IBM Plex Serif"/>
                <w:b/>
                <w:bCs/>
              </w:rPr>
            </w:pPr>
            <w:r w:rsidRPr="001939C6">
              <w:rPr>
                <w:rFonts w:ascii="IBM Plex Serif" w:hAnsi="IBM Plex Serif"/>
              </w:rPr>
              <w:t>- F1 - Önállóan képes hulladékgazdálkodással kapcsolatos mérnöki feladatok megoldására, döntéseit körültekintően, jogi, gazdasági, környezetvédelmi szakterületek képviselőivel tanácskozva, önállóan hozza, melyért felelősséget vállal.</w:t>
            </w:r>
          </w:p>
        </w:tc>
      </w:tr>
      <w:tr w:rsidR="00105117" w:rsidRPr="001939C6" w:rsidTr="003D2BBF">
        <w:trPr>
          <w:cantSplit/>
        </w:trPr>
        <w:tc>
          <w:tcPr>
            <w:tcW w:w="1403" w:type="dxa"/>
          </w:tcPr>
          <w:p w:rsidR="00105117" w:rsidRPr="001939C6" w:rsidRDefault="00105117" w:rsidP="005409BC">
            <w:pPr>
              <w:rPr>
                <w:rFonts w:ascii="IBM Plex Serif" w:hAnsi="IBM Plex Serif"/>
                <w:b/>
                <w:bCs/>
              </w:rPr>
            </w:pPr>
            <w:r w:rsidRPr="001939C6">
              <w:rPr>
                <w:rFonts w:ascii="IBM Plex Serif" w:hAnsi="IBM Plex Serif"/>
                <w:b/>
                <w:bCs/>
              </w:rPr>
              <w:lastRenderedPageBreak/>
              <w:t>angolul</w:t>
            </w:r>
          </w:p>
        </w:tc>
        <w:tc>
          <w:tcPr>
            <w:tcW w:w="8221" w:type="dxa"/>
            <w:gridSpan w:val="14"/>
          </w:tcPr>
          <w:p w:rsidR="00264256" w:rsidRPr="001939C6" w:rsidRDefault="00264256" w:rsidP="00264256">
            <w:pPr>
              <w:pStyle w:val="Listaszerbekezds"/>
              <w:numPr>
                <w:ilvl w:val="0"/>
                <w:numId w:val="11"/>
              </w:numPr>
              <w:suppressAutoHyphens/>
              <w:rPr>
                <w:rFonts w:ascii="IBM Plex Serif" w:hAnsi="IBM Plex Serif"/>
              </w:rPr>
            </w:pPr>
            <w:r w:rsidRPr="001939C6">
              <w:rPr>
                <w:rFonts w:ascii="IBM Plex Serif" w:hAnsi="IBM Plex Serif"/>
              </w:rPr>
              <w:t>knowledge</w:t>
            </w:r>
          </w:p>
          <w:p w:rsidR="00264256" w:rsidRPr="001939C6" w:rsidRDefault="00264256" w:rsidP="00264256">
            <w:pPr>
              <w:pStyle w:val="Listaszerbekezds"/>
              <w:suppressAutoHyphens/>
              <w:ind w:left="394"/>
              <w:rPr>
                <w:rFonts w:ascii="IBM Plex Serif" w:hAnsi="IBM Plex Serif"/>
              </w:rPr>
            </w:pPr>
            <w:r w:rsidRPr="001939C6">
              <w:rPr>
                <w:rFonts w:ascii="IBM Plex Serif" w:hAnsi="IBM Plex Serif"/>
              </w:rPr>
              <w:t>- T1 - You will have a comprehensive understanding of the legal, economic, administrative, safety, health and safety, fire, environmental and IT disciplines pertinent to waste management engineering, and a clear grasp of their interrelationships and associated strategies.</w:t>
            </w:r>
          </w:p>
          <w:p w:rsidR="00264256" w:rsidRPr="001939C6" w:rsidRDefault="00264256" w:rsidP="00264256">
            <w:pPr>
              <w:pStyle w:val="Listaszerbekezds"/>
              <w:numPr>
                <w:ilvl w:val="0"/>
                <w:numId w:val="11"/>
              </w:numPr>
              <w:suppressAutoHyphens/>
              <w:rPr>
                <w:rFonts w:ascii="IBM Plex Serif" w:hAnsi="IBM Plex Serif"/>
              </w:rPr>
            </w:pPr>
            <w:r w:rsidRPr="001939C6">
              <w:rPr>
                <w:rFonts w:ascii="IBM Plex Serif" w:hAnsi="IBM Plex Serif"/>
              </w:rPr>
              <w:t xml:space="preserve">skills </w:t>
            </w:r>
          </w:p>
          <w:p w:rsidR="00264256" w:rsidRPr="001939C6" w:rsidRDefault="00264256" w:rsidP="00264256">
            <w:pPr>
              <w:ind w:left="417"/>
              <w:rPr>
                <w:rFonts w:ascii="IBM Plex Serif" w:hAnsi="IBM Plex Serif"/>
              </w:rPr>
            </w:pPr>
            <w:r w:rsidRPr="001939C6">
              <w:rPr>
                <w:rFonts w:ascii="IBM Plex Serif" w:hAnsi="IBM Plex Serif"/>
              </w:rPr>
              <w:t>- K8 - The capacity to evaluate the knowledge and activities associated with technical, environmental, economic, social, national and EU legal disciplines in relation to waste management.</w:t>
            </w:r>
          </w:p>
          <w:p w:rsidR="00264256" w:rsidRPr="001939C6" w:rsidRDefault="00264256" w:rsidP="00264256">
            <w:pPr>
              <w:pStyle w:val="Listaszerbekezds"/>
              <w:numPr>
                <w:ilvl w:val="0"/>
                <w:numId w:val="11"/>
              </w:numPr>
              <w:suppressAutoHyphens/>
              <w:rPr>
                <w:rFonts w:ascii="IBM Plex Serif" w:hAnsi="IBM Plex Serif"/>
              </w:rPr>
            </w:pPr>
            <w:r w:rsidRPr="001939C6">
              <w:rPr>
                <w:rFonts w:ascii="IBM Plex Serif" w:hAnsi="IBM Plex Serif"/>
              </w:rPr>
              <w:t>attitude</w:t>
            </w:r>
          </w:p>
          <w:p w:rsidR="00264256" w:rsidRPr="001939C6" w:rsidRDefault="00264256" w:rsidP="00264256">
            <w:pPr>
              <w:ind w:left="417"/>
              <w:rPr>
                <w:rFonts w:ascii="IBM Plex Serif" w:hAnsi="IBM Plex Serif"/>
              </w:rPr>
            </w:pPr>
            <w:r w:rsidRPr="001939C6">
              <w:rPr>
                <w:rFonts w:ascii="IBM Plex Serif" w:hAnsi="IBM Plex Serif"/>
              </w:rPr>
              <w:t>- A8 - As a leader, it is incumbent upon you to make significant decisions after listening to the opinions and arguments of your colleagues, while respecting the professional and moral values that are intrinsic to the field.</w:t>
            </w:r>
          </w:p>
          <w:p w:rsidR="00264256" w:rsidRPr="001939C6" w:rsidRDefault="00264256" w:rsidP="00264256">
            <w:pPr>
              <w:rPr>
                <w:rFonts w:ascii="IBM Plex Serif" w:hAnsi="IBM Plex Serif"/>
              </w:rPr>
            </w:pPr>
            <w:r w:rsidRPr="001939C6">
              <w:rPr>
                <w:rFonts w:ascii="IBM Plex Serif" w:hAnsi="IBM Plex Serif"/>
              </w:rPr>
              <w:t>d) autonomy and responsibility</w:t>
            </w:r>
          </w:p>
          <w:p w:rsidR="00105117" w:rsidRPr="001939C6" w:rsidRDefault="00264256" w:rsidP="00264256">
            <w:pPr>
              <w:ind w:left="417"/>
              <w:rPr>
                <w:rFonts w:ascii="IBM Plex Serif" w:hAnsi="IBM Plex Serif"/>
              </w:rPr>
            </w:pPr>
            <w:r w:rsidRPr="001939C6">
              <w:rPr>
                <w:rFonts w:ascii="IBM Plex Serif" w:hAnsi="IBM Plex Serif"/>
              </w:rPr>
              <w:t>- F1 -  Demonstrates the capacity to independently solve waste management engineering problems, making decisions independently in consultation with legal, economic and environmental experts, and assuming responsibility for them.</w:t>
            </w:r>
          </w:p>
        </w:tc>
      </w:tr>
      <w:tr w:rsidR="000214FF" w:rsidRPr="001939C6" w:rsidTr="003D2BBF">
        <w:trPr>
          <w:cantSplit/>
        </w:trPr>
        <w:tc>
          <w:tcPr>
            <w:tcW w:w="9624" w:type="dxa"/>
            <w:gridSpan w:val="15"/>
            <w:tcBorders>
              <w:bottom w:val="single" w:sz="6" w:space="0" w:color="auto"/>
            </w:tcBorders>
            <w:shd w:val="clear" w:color="auto" w:fill="BDD6EE" w:themeFill="accent1" w:themeFillTint="66"/>
          </w:tcPr>
          <w:p w:rsidR="000214FF" w:rsidRPr="001939C6" w:rsidRDefault="00105117" w:rsidP="00105117">
            <w:pPr>
              <w:jc w:val="center"/>
              <w:rPr>
                <w:rFonts w:ascii="IBM Plex Serif" w:hAnsi="IBM Plex Serif"/>
              </w:rPr>
            </w:pPr>
            <w:r w:rsidRPr="001939C6">
              <w:rPr>
                <w:rFonts w:ascii="IBM Plex Serif" w:hAnsi="IBM Plex Serif"/>
                <w:b/>
                <w:bCs/>
              </w:rPr>
              <w:t>Tantárgy tartalma, elsajátítandó ismeretanyag tömör, informáló leírása</w:t>
            </w:r>
            <w:r w:rsidR="00087B74" w:rsidRPr="001939C6">
              <w:rPr>
                <w:rFonts w:ascii="IBM Plex Serif" w:hAnsi="IBM Plex Serif"/>
                <w:b/>
                <w:bCs/>
                <w:vertAlign w:val="superscript"/>
              </w:rPr>
              <w:t>9</w:t>
            </w:r>
            <w:r w:rsidRPr="001939C6">
              <w:rPr>
                <w:rFonts w:ascii="IBM Plex Serif" w:hAnsi="IBM Plex Serif"/>
                <w:b/>
                <w:bCs/>
              </w:rPr>
              <w:t>:</w:t>
            </w:r>
          </w:p>
        </w:tc>
      </w:tr>
      <w:tr w:rsidR="00DA34DC" w:rsidRPr="001939C6" w:rsidTr="003D2BBF">
        <w:trPr>
          <w:cantSplit/>
        </w:trPr>
        <w:tc>
          <w:tcPr>
            <w:tcW w:w="1403" w:type="dxa"/>
            <w:tcBorders>
              <w:top w:val="single" w:sz="6" w:space="0" w:color="auto"/>
            </w:tcBorders>
          </w:tcPr>
          <w:p w:rsidR="00DA34DC" w:rsidRPr="001939C6" w:rsidRDefault="00DA34DC" w:rsidP="00DA34DC">
            <w:pPr>
              <w:rPr>
                <w:rFonts w:ascii="IBM Plex Serif" w:hAnsi="IBM Plex Serif"/>
                <w:b/>
                <w:bCs/>
              </w:rPr>
            </w:pPr>
            <w:r w:rsidRPr="001939C6">
              <w:rPr>
                <w:rFonts w:ascii="IBM Plex Serif" w:hAnsi="IBM Plex Serif"/>
                <w:b/>
                <w:bCs/>
              </w:rPr>
              <w:lastRenderedPageBreak/>
              <w:t>magyarul</w:t>
            </w:r>
          </w:p>
        </w:tc>
        <w:tc>
          <w:tcPr>
            <w:tcW w:w="8221" w:type="dxa"/>
            <w:gridSpan w:val="14"/>
            <w:tcBorders>
              <w:top w:val="single" w:sz="6" w:space="0" w:color="auto"/>
            </w:tcBorders>
          </w:tcPr>
          <w:p w:rsidR="00D35F25" w:rsidRPr="001939C6" w:rsidRDefault="00D35F25" w:rsidP="00D35F25">
            <w:pPr>
              <w:suppressAutoHyphens/>
              <w:rPr>
                <w:rFonts w:ascii="IBM Plex Serif" w:hAnsi="IBM Plex Serif"/>
              </w:rPr>
            </w:pPr>
            <w:r w:rsidRPr="001939C6">
              <w:rPr>
                <w:rFonts w:ascii="IBM Plex Serif" w:hAnsi="IBM Plex Serif"/>
              </w:rPr>
              <w:t xml:space="preserve">A környezetünk védelemének egyik fontos tényezője, hogy képesek legyünk környezettudatos életvitel, látásmód kialakítására, melyet a legnagyobb hatásfokkal a lakossági szemléletformálás teremt meg. A környezeti szemléletformálásnak legalapvetőbb feladata az, hogy az emberek számára közérthetővé és világossá tegye, legtöbb fogyasztói döntésüknek környezeti következményei is vannak. A tantárgy célja olyan ismert környezeti nevelési módszerek áttekintése, melyek elősegítik a szakemberek számára ismeretterjesztő és pozitív viselkedést ösztönző programok összeállítását. Ez magába foglalja különböző szintű programok tervezésének és gyakorlatban történő megvalósítási lehetőségeit, mind iskolai mind iskolán kívüli környezetben. </w:t>
            </w:r>
          </w:p>
          <w:p w:rsidR="00D35F25" w:rsidRPr="008549AA" w:rsidRDefault="00D35F25" w:rsidP="00F911C8">
            <w:pPr>
              <w:numPr>
                <w:ilvl w:val="0"/>
                <w:numId w:val="10"/>
              </w:numPr>
              <w:suppressAutoHyphens/>
              <w:autoSpaceDE/>
              <w:autoSpaceDN/>
              <w:rPr>
                <w:rFonts w:ascii="IBM Plex Serif" w:hAnsi="IBM Plex Serif"/>
              </w:rPr>
            </w:pPr>
            <w:r w:rsidRPr="008549AA">
              <w:rPr>
                <w:rFonts w:ascii="IBM Plex Serif" w:hAnsi="IBM Plex Serif"/>
              </w:rPr>
              <w:t xml:space="preserve">Környezeti nevelés célja, feladatai, alapelvei és története </w:t>
            </w:r>
            <w:r w:rsidR="008549AA" w:rsidRPr="008549AA">
              <w:rPr>
                <w:rFonts w:ascii="IBM Plex Serif" w:hAnsi="IBM Plex Serif"/>
              </w:rPr>
              <w:t xml:space="preserve">és </w:t>
            </w:r>
            <w:r w:rsidR="008549AA">
              <w:rPr>
                <w:rFonts w:ascii="IBM Plex Serif" w:hAnsi="IBM Plex Serif"/>
              </w:rPr>
              <w:t>a</w:t>
            </w:r>
            <w:r w:rsidRPr="008549AA">
              <w:rPr>
                <w:rFonts w:ascii="IBM Plex Serif" w:hAnsi="IBM Plex Serif"/>
              </w:rPr>
              <w:t xml:space="preserve"> személyes és a társadalmi környezet szerepe a környezettudatos szemléletformálásban</w:t>
            </w:r>
          </w:p>
          <w:p w:rsidR="00D35F25" w:rsidRPr="001939C6" w:rsidRDefault="00D35F25" w:rsidP="00D35F25">
            <w:pPr>
              <w:numPr>
                <w:ilvl w:val="0"/>
                <w:numId w:val="10"/>
              </w:numPr>
              <w:suppressAutoHyphens/>
              <w:autoSpaceDE/>
              <w:autoSpaceDN/>
              <w:rPr>
                <w:rFonts w:ascii="IBM Plex Serif" w:hAnsi="IBM Plex Serif"/>
              </w:rPr>
            </w:pPr>
            <w:r w:rsidRPr="001939C6">
              <w:rPr>
                <w:rFonts w:ascii="IBM Plex Serif" w:hAnsi="IBM Plex Serif"/>
              </w:rPr>
              <w:t>A magyarországi környezeti neveléssel foglakozó intézmények, társadalmi szervezetek, bemutatása. Nemzetközi kitekintés - a környezeti nevelés Európában</w:t>
            </w:r>
          </w:p>
          <w:p w:rsidR="00D35F25" w:rsidRPr="001939C6" w:rsidRDefault="00D35F25" w:rsidP="00D35F25">
            <w:pPr>
              <w:numPr>
                <w:ilvl w:val="0"/>
                <w:numId w:val="10"/>
              </w:numPr>
              <w:suppressAutoHyphens/>
              <w:autoSpaceDE/>
              <w:autoSpaceDN/>
              <w:rPr>
                <w:rFonts w:ascii="IBM Plex Serif" w:hAnsi="IBM Plex Serif"/>
              </w:rPr>
            </w:pPr>
            <w:r w:rsidRPr="001939C6">
              <w:rPr>
                <w:rFonts w:ascii="IBM Plex Serif" w:hAnsi="IBM Plex Serif"/>
              </w:rPr>
              <w:t>Környezeti nevelést, környezettudatos szemléletformálást segítő programok bemutatása</w:t>
            </w:r>
          </w:p>
          <w:p w:rsidR="00D35F25" w:rsidRPr="001939C6" w:rsidRDefault="00D35F25" w:rsidP="00D35F25">
            <w:pPr>
              <w:numPr>
                <w:ilvl w:val="0"/>
                <w:numId w:val="10"/>
              </w:numPr>
              <w:suppressAutoHyphens/>
              <w:autoSpaceDE/>
              <w:autoSpaceDN/>
              <w:rPr>
                <w:rFonts w:ascii="IBM Plex Serif" w:hAnsi="IBM Plex Serif"/>
              </w:rPr>
            </w:pPr>
            <w:r w:rsidRPr="001939C6">
              <w:rPr>
                <w:rFonts w:ascii="IBM Plex Serif" w:hAnsi="IBM Plex Serif"/>
              </w:rPr>
              <w:t>Környezettudatos szemléletformálás módszerei célzott korosztályok részére</w:t>
            </w:r>
          </w:p>
          <w:p w:rsidR="00D35F25" w:rsidRPr="001939C6" w:rsidRDefault="00D35F25" w:rsidP="00D35F25">
            <w:pPr>
              <w:numPr>
                <w:ilvl w:val="0"/>
                <w:numId w:val="10"/>
              </w:numPr>
              <w:suppressAutoHyphens/>
              <w:autoSpaceDE/>
              <w:autoSpaceDN/>
              <w:rPr>
                <w:rFonts w:ascii="IBM Plex Serif" w:hAnsi="IBM Plex Serif"/>
              </w:rPr>
            </w:pPr>
            <w:r w:rsidRPr="001939C6">
              <w:rPr>
                <w:rFonts w:ascii="IBM Plex Serif" w:hAnsi="IBM Plex Serif"/>
              </w:rPr>
              <w:t>Környezettudatos magatartás hajlandóság növelése korcsoportonként</w:t>
            </w:r>
          </w:p>
          <w:p w:rsidR="00D35F25" w:rsidRPr="001939C6" w:rsidRDefault="00D35F25" w:rsidP="00D35F25">
            <w:pPr>
              <w:numPr>
                <w:ilvl w:val="0"/>
                <w:numId w:val="10"/>
              </w:numPr>
              <w:suppressAutoHyphens/>
              <w:autoSpaceDE/>
              <w:autoSpaceDN/>
              <w:rPr>
                <w:rFonts w:ascii="IBM Plex Serif" w:hAnsi="IBM Plex Serif"/>
              </w:rPr>
            </w:pPr>
            <w:r w:rsidRPr="001939C6">
              <w:rPr>
                <w:rFonts w:ascii="IBM Plex Serif" w:hAnsi="IBM Plex Serif"/>
              </w:rPr>
              <w:t xml:space="preserve">Környezettudatos szemlélet kialakítása a vízről, talajról és a levegőről </w:t>
            </w:r>
          </w:p>
          <w:p w:rsidR="00D35F25" w:rsidRPr="001939C6" w:rsidRDefault="00D35F25" w:rsidP="00D35F25">
            <w:pPr>
              <w:numPr>
                <w:ilvl w:val="0"/>
                <w:numId w:val="10"/>
              </w:numPr>
              <w:suppressAutoHyphens/>
              <w:autoSpaceDE/>
              <w:autoSpaceDN/>
              <w:rPr>
                <w:rFonts w:ascii="IBM Plex Serif" w:hAnsi="IBM Plex Serif"/>
              </w:rPr>
            </w:pPr>
            <w:r w:rsidRPr="001939C6">
              <w:rPr>
                <w:rFonts w:ascii="IBM Plex Serif" w:hAnsi="IBM Plex Serif"/>
              </w:rPr>
              <w:t>Kritikus gondolkodás, a döntéskészség, a társas készségek, a felelősség és cselekvő készség kompetenicák fejlesztésének lehetőségei.</w:t>
            </w:r>
          </w:p>
          <w:p w:rsidR="00D35F25" w:rsidRPr="001939C6" w:rsidRDefault="00D35F25" w:rsidP="00D35F25">
            <w:pPr>
              <w:numPr>
                <w:ilvl w:val="0"/>
                <w:numId w:val="10"/>
              </w:numPr>
              <w:suppressAutoHyphens/>
              <w:autoSpaceDE/>
              <w:autoSpaceDN/>
              <w:rPr>
                <w:rFonts w:ascii="IBM Plex Serif" w:hAnsi="IBM Plex Serif"/>
              </w:rPr>
            </w:pPr>
            <w:r w:rsidRPr="001939C6">
              <w:rPr>
                <w:rFonts w:ascii="IBM Plex Serif" w:hAnsi="IBM Plex Serif"/>
              </w:rPr>
              <w:t xml:space="preserve">Környezettudatos szemlélet kialakítása városi környezetben. Mi tehetünk a zöldebb városokért tehető lépések bemutatásának és oktatásának módszerei </w:t>
            </w:r>
          </w:p>
          <w:p w:rsidR="00D35F25" w:rsidRPr="001939C6" w:rsidRDefault="00D35F25" w:rsidP="00D35F25">
            <w:pPr>
              <w:numPr>
                <w:ilvl w:val="0"/>
                <w:numId w:val="10"/>
              </w:numPr>
              <w:suppressAutoHyphens/>
              <w:autoSpaceDE/>
              <w:autoSpaceDN/>
              <w:rPr>
                <w:rFonts w:ascii="IBM Plex Serif" w:hAnsi="IBM Plex Serif"/>
              </w:rPr>
            </w:pPr>
            <w:r w:rsidRPr="001939C6">
              <w:rPr>
                <w:rFonts w:ascii="IBM Plex Serif" w:hAnsi="IBM Plex Serif"/>
              </w:rPr>
              <w:t xml:space="preserve">A felelős fogyasztásra nevelés alapjai, gamifikáció. </w:t>
            </w:r>
          </w:p>
          <w:p w:rsidR="00D35F25" w:rsidRPr="001939C6" w:rsidRDefault="00D35F25" w:rsidP="00D35F25">
            <w:pPr>
              <w:numPr>
                <w:ilvl w:val="0"/>
                <w:numId w:val="10"/>
              </w:numPr>
              <w:suppressAutoHyphens/>
              <w:autoSpaceDE/>
              <w:autoSpaceDN/>
              <w:rPr>
                <w:rFonts w:ascii="IBM Plex Serif" w:hAnsi="IBM Plex Serif"/>
              </w:rPr>
            </w:pPr>
            <w:r w:rsidRPr="001939C6">
              <w:rPr>
                <w:rFonts w:ascii="IBM Plex Serif" w:hAnsi="IBM Plex Serif"/>
              </w:rPr>
              <w:t xml:space="preserve">A hulladék, mint probléma környezeti, társadalmi és gazdasági vonatkozásainak bemutatási módszerei. </w:t>
            </w:r>
          </w:p>
          <w:p w:rsidR="00DA34DC" w:rsidRPr="001939C6" w:rsidRDefault="00D35F25" w:rsidP="00D35F25">
            <w:pPr>
              <w:suppressAutoHyphens/>
              <w:ind w:left="34"/>
              <w:rPr>
                <w:rFonts w:ascii="IBM Plex Serif" w:hAnsi="IBM Plex Serif"/>
              </w:rPr>
            </w:pPr>
            <w:r w:rsidRPr="001939C6">
              <w:rPr>
                <w:rFonts w:ascii="IBM Plex Serif" w:hAnsi="IBM Plex Serif"/>
              </w:rPr>
              <w:t>Hulladék képződés csökkentés és megelőzés lehetőségeinek bemutatása különböző korcsoportoknak. Zero waste gondolkodásmód alapelvei és oktatásának lehetőségei</w:t>
            </w:r>
          </w:p>
        </w:tc>
      </w:tr>
      <w:tr w:rsidR="00DA34DC" w:rsidRPr="001939C6" w:rsidTr="003D2BBF">
        <w:trPr>
          <w:cantSplit/>
        </w:trPr>
        <w:tc>
          <w:tcPr>
            <w:tcW w:w="1403" w:type="dxa"/>
          </w:tcPr>
          <w:p w:rsidR="00DA34DC" w:rsidRPr="001939C6" w:rsidRDefault="00DA34DC" w:rsidP="00DA34DC">
            <w:pPr>
              <w:rPr>
                <w:rFonts w:ascii="IBM Plex Serif" w:hAnsi="IBM Plex Serif"/>
                <w:b/>
                <w:bCs/>
              </w:rPr>
            </w:pPr>
            <w:r w:rsidRPr="001939C6">
              <w:rPr>
                <w:rFonts w:ascii="IBM Plex Serif" w:hAnsi="IBM Plex Serif"/>
                <w:b/>
                <w:bCs/>
              </w:rPr>
              <w:lastRenderedPageBreak/>
              <w:t>angolul</w:t>
            </w:r>
          </w:p>
        </w:tc>
        <w:tc>
          <w:tcPr>
            <w:tcW w:w="8221" w:type="dxa"/>
            <w:gridSpan w:val="14"/>
          </w:tcPr>
          <w:p w:rsidR="00264256" w:rsidRPr="001939C6" w:rsidRDefault="00264256" w:rsidP="00264256">
            <w:pPr>
              <w:rPr>
                <w:rFonts w:ascii="IBM Plex Serif" w:hAnsi="IBM Plex Serif"/>
                <w:bCs/>
              </w:rPr>
            </w:pPr>
            <w:r w:rsidRPr="001939C6">
              <w:rPr>
                <w:rFonts w:ascii="IBM Plex Serif" w:hAnsi="IBM Plex Serif"/>
                <w:bCs/>
              </w:rPr>
              <w:t xml:space="preserve">An important factor in protecting our environment is the ability to develop environmentally conscious lifestyles and attitudes, which is most effectively achieved by shaping public attitudes. The most fundamental task of environmental education is to make people understand and appreciate that most of their consumer choices have environmental consequences. The aim of this course is to provide an overview of known environmental education methods that can help professionals design programmes to raise awareness and encourage positive behaviour. This includes the design and practical implementation of programmes at different levels, both in and out of school. </w:t>
            </w:r>
          </w:p>
          <w:p w:rsidR="00264256" w:rsidRPr="008549AA" w:rsidRDefault="00264256" w:rsidP="008549AA">
            <w:pPr>
              <w:numPr>
                <w:ilvl w:val="0"/>
                <w:numId w:val="12"/>
              </w:numPr>
              <w:suppressAutoHyphens/>
              <w:autoSpaceDE/>
              <w:autoSpaceDN/>
              <w:rPr>
                <w:rFonts w:ascii="IBM Plex Serif" w:hAnsi="IBM Plex Serif"/>
              </w:rPr>
            </w:pPr>
            <w:r w:rsidRPr="008549AA">
              <w:rPr>
                <w:rFonts w:ascii="IBM Plex Serif" w:hAnsi="IBM Plex Serif"/>
              </w:rPr>
              <w:t xml:space="preserve">Aims, tasks, principles and history of environmental education </w:t>
            </w:r>
            <w:r w:rsidR="008549AA" w:rsidRPr="008549AA">
              <w:rPr>
                <w:rFonts w:ascii="IBM Plex Serif" w:hAnsi="IBM Plex Serif"/>
              </w:rPr>
              <w:t>and t</w:t>
            </w:r>
            <w:r w:rsidRPr="008549AA">
              <w:rPr>
                <w:rFonts w:ascii="IBM Plex Serif" w:hAnsi="IBM Plex Serif"/>
              </w:rPr>
              <w:t>he role of the personal and social environment in environmental education</w:t>
            </w:r>
          </w:p>
          <w:p w:rsidR="00264256" w:rsidRPr="008549AA" w:rsidRDefault="00264256" w:rsidP="008549AA">
            <w:pPr>
              <w:numPr>
                <w:ilvl w:val="0"/>
                <w:numId w:val="12"/>
              </w:numPr>
              <w:suppressAutoHyphens/>
              <w:autoSpaceDE/>
              <w:autoSpaceDN/>
              <w:rPr>
                <w:rFonts w:ascii="IBM Plex Serif" w:hAnsi="IBM Plex Serif"/>
              </w:rPr>
            </w:pPr>
            <w:r w:rsidRPr="008549AA">
              <w:rPr>
                <w:rFonts w:ascii="IBM Plex Serif" w:hAnsi="IBM Plex Serif"/>
              </w:rPr>
              <w:t>Introduction to institutions and social organisations involved in environmental education in Hungary. International perspective - environmental education in Europe</w:t>
            </w:r>
          </w:p>
          <w:p w:rsidR="00264256" w:rsidRPr="008549AA" w:rsidRDefault="00264256" w:rsidP="008549AA">
            <w:pPr>
              <w:numPr>
                <w:ilvl w:val="0"/>
                <w:numId w:val="12"/>
              </w:numPr>
              <w:suppressAutoHyphens/>
              <w:autoSpaceDE/>
              <w:autoSpaceDN/>
              <w:rPr>
                <w:rFonts w:ascii="IBM Plex Serif" w:hAnsi="IBM Plex Serif"/>
              </w:rPr>
            </w:pPr>
            <w:r w:rsidRPr="008549AA">
              <w:rPr>
                <w:rFonts w:ascii="IBM Plex Serif" w:hAnsi="IBM Plex Serif"/>
              </w:rPr>
              <w:t>Presentation of programmes supporting environmental education and awareness-raising</w:t>
            </w:r>
          </w:p>
          <w:p w:rsidR="00264256" w:rsidRPr="008549AA" w:rsidRDefault="00264256" w:rsidP="008549AA">
            <w:pPr>
              <w:numPr>
                <w:ilvl w:val="0"/>
                <w:numId w:val="12"/>
              </w:numPr>
              <w:suppressAutoHyphens/>
              <w:autoSpaceDE/>
              <w:autoSpaceDN/>
              <w:rPr>
                <w:rFonts w:ascii="IBM Plex Serif" w:hAnsi="IBM Plex Serif"/>
              </w:rPr>
            </w:pPr>
            <w:r w:rsidRPr="008549AA">
              <w:rPr>
                <w:rFonts w:ascii="IBM Plex Serif" w:hAnsi="IBM Plex Serif"/>
              </w:rPr>
              <w:t>Methods of environmental education for specific age groups</w:t>
            </w:r>
          </w:p>
          <w:p w:rsidR="008549AA" w:rsidRPr="008549AA" w:rsidRDefault="00264256" w:rsidP="008549AA">
            <w:pPr>
              <w:numPr>
                <w:ilvl w:val="0"/>
                <w:numId w:val="12"/>
              </w:numPr>
              <w:suppressAutoHyphens/>
              <w:autoSpaceDE/>
              <w:autoSpaceDN/>
              <w:rPr>
                <w:rFonts w:ascii="IBM Plex Serif" w:hAnsi="IBM Plex Serif"/>
              </w:rPr>
            </w:pPr>
            <w:r w:rsidRPr="008549AA">
              <w:rPr>
                <w:rFonts w:ascii="IBM Plex Serif" w:hAnsi="IBM Plex Serif"/>
              </w:rPr>
              <w:t>Increasing environmental awareness by age group</w:t>
            </w:r>
          </w:p>
          <w:p w:rsidR="00264256" w:rsidRPr="008549AA" w:rsidRDefault="00264256" w:rsidP="008549AA">
            <w:pPr>
              <w:numPr>
                <w:ilvl w:val="0"/>
                <w:numId w:val="12"/>
              </w:numPr>
              <w:suppressAutoHyphens/>
              <w:autoSpaceDE/>
              <w:autoSpaceDN/>
              <w:rPr>
                <w:rFonts w:ascii="IBM Plex Serif" w:hAnsi="IBM Plex Serif"/>
              </w:rPr>
            </w:pPr>
            <w:r w:rsidRPr="008549AA">
              <w:rPr>
                <w:rFonts w:ascii="IBM Plex Serif" w:hAnsi="IBM Plex Serif"/>
              </w:rPr>
              <w:t xml:space="preserve">To develop an environmentally aware attitude towards water, soil and air </w:t>
            </w:r>
          </w:p>
          <w:p w:rsidR="008549AA" w:rsidRPr="008549AA" w:rsidRDefault="008549AA" w:rsidP="008549AA">
            <w:pPr>
              <w:numPr>
                <w:ilvl w:val="0"/>
                <w:numId w:val="12"/>
              </w:numPr>
              <w:suppressAutoHyphens/>
              <w:autoSpaceDE/>
              <w:autoSpaceDN/>
              <w:rPr>
                <w:rFonts w:ascii="IBM Plex Serif" w:hAnsi="IBM Plex Serif"/>
              </w:rPr>
            </w:pPr>
            <w:r w:rsidRPr="008549AA">
              <w:rPr>
                <w:rFonts w:ascii="IBM Plex Serif" w:hAnsi="IBM Plex Serif"/>
              </w:rPr>
              <w:t>O</w:t>
            </w:r>
            <w:r w:rsidR="00264256" w:rsidRPr="008549AA">
              <w:rPr>
                <w:rFonts w:ascii="IBM Plex Serif" w:hAnsi="IBM Plex Serif"/>
              </w:rPr>
              <w:t>pportunities to develop critical thinking, decision making, social, responsibility and action skills</w:t>
            </w:r>
          </w:p>
          <w:p w:rsidR="00264256" w:rsidRPr="008549AA" w:rsidRDefault="008549AA" w:rsidP="008549AA">
            <w:pPr>
              <w:numPr>
                <w:ilvl w:val="0"/>
                <w:numId w:val="12"/>
              </w:numPr>
              <w:suppressAutoHyphens/>
              <w:autoSpaceDE/>
              <w:autoSpaceDN/>
              <w:rPr>
                <w:rFonts w:ascii="IBM Plex Serif" w:hAnsi="IBM Plex Serif"/>
              </w:rPr>
            </w:pPr>
            <w:r>
              <w:rPr>
                <w:rFonts w:ascii="IBM Plex Serif" w:hAnsi="IBM Plex Serif"/>
              </w:rPr>
              <w:t>T</w:t>
            </w:r>
            <w:r w:rsidR="00264256" w:rsidRPr="008549AA">
              <w:rPr>
                <w:rFonts w:ascii="IBM Plex Serif" w:hAnsi="IBM Plex Serif"/>
              </w:rPr>
              <w:t xml:space="preserve">o develop an environmentally conscious approach to the urban environment. What we can do for greener cities Methods for presenting and teaching actions for greener cities </w:t>
            </w:r>
          </w:p>
          <w:p w:rsidR="00264256" w:rsidRPr="008549AA" w:rsidRDefault="00264256" w:rsidP="008549AA">
            <w:pPr>
              <w:numPr>
                <w:ilvl w:val="0"/>
                <w:numId w:val="12"/>
              </w:numPr>
              <w:suppressAutoHyphens/>
              <w:autoSpaceDE/>
              <w:autoSpaceDN/>
              <w:rPr>
                <w:rFonts w:ascii="IBM Plex Serif" w:hAnsi="IBM Plex Serif"/>
              </w:rPr>
            </w:pPr>
            <w:r w:rsidRPr="008549AA">
              <w:rPr>
                <w:rFonts w:ascii="IBM Plex Serif" w:hAnsi="IBM Plex Serif"/>
              </w:rPr>
              <w:t xml:space="preserve">Basics of education for responsible consumption, gamification. </w:t>
            </w:r>
          </w:p>
          <w:p w:rsidR="00264256" w:rsidRPr="008549AA" w:rsidRDefault="00264256" w:rsidP="008549AA">
            <w:pPr>
              <w:numPr>
                <w:ilvl w:val="0"/>
                <w:numId w:val="12"/>
              </w:numPr>
              <w:suppressAutoHyphens/>
              <w:autoSpaceDE/>
              <w:autoSpaceDN/>
              <w:rPr>
                <w:rFonts w:ascii="IBM Plex Serif" w:hAnsi="IBM Plex Serif"/>
              </w:rPr>
            </w:pPr>
            <w:r w:rsidRPr="008549AA">
              <w:rPr>
                <w:rFonts w:ascii="IBM Plex Serif" w:hAnsi="IBM Plex Serif"/>
              </w:rPr>
              <w:t xml:space="preserve">Methods to present the environmental, social and economic aspects of waste as a problem. </w:t>
            </w:r>
            <w:bookmarkStart w:id="0" w:name="_GoBack"/>
            <w:bookmarkEnd w:id="0"/>
          </w:p>
          <w:p w:rsidR="00DA34DC" w:rsidRPr="001939C6" w:rsidRDefault="00264256" w:rsidP="00264256">
            <w:pPr>
              <w:rPr>
                <w:rFonts w:ascii="IBM Plex Serif" w:hAnsi="IBM Plex Serif"/>
                <w:b/>
                <w:bCs/>
              </w:rPr>
            </w:pPr>
            <w:r w:rsidRPr="001939C6">
              <w:rPr>
                <w:rFonts w:ascii="IBM Plex Serif" w:hAnsi="IBM Plex Serif"/>
                <w:bCs/>
              </w:rPr>
              <w:t>Introduction to waste reduction and prevention options for different age groups. Principles of zero waste and how to teach it</w:t>
            </w:r>
          </w:p>
        </w:tc>
      </w:tr>
      <w:tr w:rsidR="00DA34DC" w:rsidRPr="001939C6" w:rsidTr="003D2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left w:val="single" w:sz="12" w:space="0" w:color="auto"/>
              <w:bottom w:val="single" w:sz="4" w:space="0" w:color="auto"/>
              <w:right w:val="single" w:sz="12" w:space="0" w:color="auto"/>
            </w:tcBorders>
            <w:shd w:val="clear" w:color="auto" w:fill="BDD6EE" w:themeFill="accent1" w:themeFillTint="66"/>
            <w:noWrap/>
            <w:vAlign w:val="center"/>
            <w:hideMark/>
          </w:tcPr>
          <w:p w:rsidR="00DA34DC" w:rsidRPr="001939C6" w:rsidRDefault="00DA34DC" w:rsidP="00DA34DC">
            <w:pPr>
              <w:jc w:val="center"/>
              <w:rPr>
                <w:rFonts w:ascii="IBM Plex Serif" w:hAnsi="IBM Plex Serif"/>
                <w:b/>
                <w:bCs/>
              </w:rPr>
            </w:pPr>
            <w:r w:rsidRPr="001939C6">
              <w:rPr>
                <w:rFonts w:ascii="IBM Plex Serif" w:hAnsi="IBM Plex Serif"/>
                <w:b/>
                <w:bCs/>
              </w:rPr>
              <w:t>Számonkérési és értékelési rendszer</w:t>
            </w:r>
          </w:p>
        </w:tc>
      </w:tr>
      <w:tr w:rsidR="00DA34DC" w:rsidRPr="001939C6" w:rsidTr="003D2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DA34DC" w:rsidRPr="001939C6" w:rsidRDefault="00DA34DC" w:rsidP="00DA34DC">
            <w:pPr>
              <w:jc w:val="center"/>
              <w:rPr>
                <w:rFonts w:ascii="IBM Plex Serif" w:hAnsi="IBM Plex Serif"/>
                <w:b/>
                <w:bCs/>
              </w:rPr>
            </w:pPr>
            <w:r w:rsidRPr="001939C6">
              <w:rPr>
                <w:rFonts w:ascii="IBM Plex Serif" w:hAnsi="IBM Plex Serif"/>
                <w:b/>
                <w:bCs/>
              </w:rPr>
              <w:t>Számonkérés módja</w:t>
            </w:r>
            <w:r w:rsidRPr="001939C6">
              <w:rPr>
                <w:rStyle w:val="Lbjegyzet-hivatkozs"/>
                <w:rFonts w:ascii="IBM Plex Serif" w:hAnsi="IBM Plex Serif"/>
                <w:b/>
                <w:bCs/>
              </w:rPr>
              <w:t>10</w:t>
            </w:r>
          </w:p>
        </w:tc>
      </w:tr>
      <w:tr w:rsidR="00DA34DC" w:rsidRPr="001939C6" w:rsidTr="003D2BBF">
        <w:trPr>
          <w:cantSplit/>
        </w:trPr>
        <w:tc>
          <w:tcPr>
            <w:tcW w:w="1403" w:type="dxa"/>
          </w:tcPr>
          <w:p w:rsidR="00DA34DC" w:rsidRPr="001939C6" w:rsidRDefault="00DA34DC" w:rsidP="00DA34DC">
            <w:pPr>
              <w:rPr>
                <w:rFonts w:ascii="IBM Plex Serif" w:hAnsi="IBM Plex Serif"/>
                <w:b/>
                <w:bCs/>
              </w:rPr>
            </w:pPr>
            <w:r w:rsidRPr="001939C6">
              <w:rPr>
                <w:rFonts w:ascii="IBM Plex Serif" w:hAnsi="IBM Plex Serif"/>
                <w:b/>
                <w:bCs/>
              </w:rPr>
              <w:t>magyarul</w:t>
            </w:r>
          </w:p>
        </w:tc>
        <w:tc>
          <w:tcPr>
            <w:tcW w:w="8221" w:type="dxa"/>
            <w:gridSpan w:val="14"/>
          </w:tcPr>
          <w:p w:rsidR="00BD15C7" w:rsidRPr="00BD15C7" w:rsidRDefault="00BD15C7" w:rsidP="00DA34DC">
            <w:pPr>
              <w:rPr>
                <w:rFonts w:ascii="IBM Plex Serif" w:hAnsi="IBM Plex Serif"/>
                <w:bCs/>
              </w:rPr>
            </w:pPr>
            <w:r>
              <w:rPr>
                <w:rFonts w:ascii="IBM Plex Serif" w:hAnsi="IBM Plex Serif"/>
                <w:bCs/>
              </w:rPr>
              <w:t>F</w:t>
            </w:r>
            <w:r w:rsidR="00D35F25" w:rsidRPr="00BD15C7">
              <w:rPr>
                <w:rFonts w:ascii="IBM Plex Serif" w:hAnsi="IBM Plex Serif"/>
                <w:bCs/>
              </w:rPr>
              <w:t>olyamatos számonkéré</w:t>
            </w:r>
            <w:r w:rsidRPr="00BD15C7">
              <w:rPr>
                <w:rFonts w:ascii="IBM Plex Serif" w:hAnsi="IBM Plex Serif"/>
                <w:bCs/>
              </w:rPr>
              <w:t xml:space="preserve">s. </w:t>
            </w:r>
          </w:p>
          <w:p w:rsidR="00DA34DC" w:rsidRDefault="00BD15C7" w:rsidP="00DA34DC">
            <w:pPr>
              <w:rPr>
                <w:rFonts w:ascii="IBM Plex Serif" w:hAnsi="IBM Plex Serif"/>
                <w:bCs/>
              </w:rPr>
            </w:pPr>
            <w:r w:rsidRPr="00A874C4">
              <w:rPr>
                <w:rFonts w:ascii="IBM Plex Serif" w:hAnsi="IBM Plex Serif"/>
                <w:bCs/>
              </w:rPr>
              <w:t xml:space="preserve">A félév során az egyénileg elkészített </w:t>
            </w:r>
            <w:r>
              <w:rPr>
                <w:rFonts w:ascii="IBM Plex Serif" w:hAnsi="IBM Plex Serif"/>
                <w:bCs/>
              </w:rPr>
              <w:t>projekt</w:t>
            </w:r>
            <w:r w:rsidRPr="00A874C4">
              <w:rPr>
                <w:rFonts w:ascii="IBM Plex Serif" w:hAnsi="IBM Plex Serif"/>
                <w:bCs/>
              </w:rPr>
              <w:t xml:space="preserve"> feladat értékelése alapján.</w:t>
            </w:r>
          </w:p>
          <w:p w:rsidR="00BD15C7" w:rsidRPr="00BD15C7" w:rsidRDefault="00BD15C7" w:rsidP="00BD15C7">
            <w:pPr>
              <w:rPr>
                <w:rFonts w:ascii="IBM Plex Serif" w:hAnsi="IBM Plex Serif"/>
                <w:bCs/>
              </w:rPr>
            </w:pPr>
            <w:r>
              <w:rPr>
                <w:rFonts w:ascii="IBM Plex Serif" w:hAnsi="IBM Plex Serif"/>
                <w:bCs/>
              </w:rPr>
              <w:t>J</w:t>
            </w:r>
            <w:r w:rsidRPr="00BD15C7">
              <w:rPr>
                <w:rFonts w:ascii="IBM Plex Serif" w:hAnsi="IBM Plex Serif"/>
                <w:bCs/>
              </w:rPr>
              <w:t>eles (5) osztályzatot kap az a hallgató, aki a teljes anyagot alaposan és összefüggéseiben ismeri és ismereteit önállóan, biztosan alkalmazza.</w:t>
            </w:r>
          </w:p>
          <w:p w:rsidR="00BD15C7" w:rsidRPr="00BD15C7" w:rsidRDefault="00BD15C7" w:rsidP="00BD15C7">
            <w:pPr>
              <w:rPr>
                <w:rFonts w:ascii="IBM Plex Serif" w:hAnsi="IBM Plex Serif"/>
                <w:bCs/>
              </w:rPr>
            </w:pPr>
            <w:r>
              <w:rPr>
                <w:rFonts w:ascii="IBM Plex Serif" w:hAnsi="IBM Plex Serif"/>
                <w:bCs/>
              </w:rPr>
              <w:t>J</w:t>
            </w:r>
            <w:r w:rsidRPr="00BD15C7">
              <w:rPr>
                <w:rFonts w:ascii="IBM Plex Serif" w:hAnsi="IBM Plex Serif"/>
                <w:bCs/>
              </w:rPr>
              <w:t>ó (4) osztályzatot kap az a hallgató, aki a teljes anyagot alaposan ismeri és ismereteit biztonsággal alkalmazza.</w:t>
            </w:r>
          </w:p>
          <w:p w:rsidR="00BD15C7" w:rsidRPr="00BD15C7" w:rsidRDefault="00BD15C7" w:rsidP="00BD15C7">
            <w:pPr>
              <w:rPr>
                <w:rFonts w:ascii="IBM Plex Serif" w:hAnsi="IBM Plex Serif"/>
                <w:bCs/>
              </w:rPr>
            </w:pPr>
            <w:r>
              <w:rPr>
                <w:rFonts w:ascii="IBM Plex Serif" w:hAnsi="IBM Plex Serif"/>
                <w:bCs/>
              </w:rPr>
              <w:t>K</w:t>
            </w:r>
            <w:r w:rsidRPr="00BD15C7">
              <w:rPr>
                <w:rFonts w:ascii="IBM Plex Serif" w:hAnsi="IBM Plex Serif"/>
                <w:bCs/>
              </w:rPr>
              <w:t>özepes (3) osztályzatot kap az a hallgató, aki az anyag lényeges részeit jól ismeri és ismereteit megfelelő biztonsággal alkalmazza.</w:t>
            </w:r>
          </w:p>
          <w:p w:rsidR="00BD15C7" w:rsidRPr="00BD15C7" w:rsidRDefault="00BD15C7" w:rsidP="00BD15C7">
            <w:pPr>
              <w:rPr>
                <w:rFonts w:ascii="IBM Plex Serif" w:hAnsi="IBM Plex Serif"/>
                <w:bCs/>
              </w:rPr>
            </w:pPr>
            <w:r>
              <w:rPr>
                <w:rFonts w:ascii="IBM Plex Serif" w:hAnsi="IBM Plex Serif"/>
                <w:bCs/>
              </w:rPr>
              <w:t>E</w:t>
            </w:r>
            <w:r w:rsidRPr="00BD15C7">
              <w:rPr>
                <w:rFonts w:ascii="IBM Plex Serif" w:hAnsi="IBM Plex Serif"/>
                <w:bCs/>
              </w:rPr>
              <w:t>légséges (2) osztályzatot kap az a hallgató, aki az anyag lényeges részeit elfogadható módon ismeri és az ismeretek alkalmazásában elfogadható jártasságot mutat.</w:t>
            </w:r>
          </w:p>
          <w:p w:rsidR="00BD15C7" w:rsidRPr="001939C6" w:rsidRDefault="00BD15C7" w:rsidP="00BD15C7">
            <w:pPr>
              <w:rPr>
                <w:rFonts w:ascii="IBM Plex Serif" w:hAnsi="IBM Plex Serif"/>
                <w:b/>
                <w:bCs/>
              </w:rPr>
            </w:pPr>
            <w:r>
              <w:rPr>
                <w:rFonts w:ascii="IBM Plex Serif" w:hAnsi="IBM Plex Serif"/>
                <w:bCs/>
              </w:rPr>
              <w:t>E</w:t>
            </w:r>
            <w:r w:rsidRPr="00BD15C7">
              <w:rPr>
                <w:rFonts w:ascii="IBM Plex Serif" w:hAnsi="IBM Plex Serif"/>
                <w:bCs/>
              </w:rPr>
              <w:t>légtelen (1) osztályzatot kap az a hallgató, aki a továbbhaladáshoz, illetve szakmájának gyakorlásához feltétlenül szükséges elméleti és gyakorlati ismeretekkel nem rendelkezik.</w:t>
            </w:r>
          </w:p>
        </w:tc>
      </w:tr>
      <w:tr w:rsidR="00DA34DC" w:rsidRPr="001939C6" w:rsidTr="003D2BBF">
        <w:trPr>
          <w:cantSplit/>
        </w:trPr>
        <w:tc>
          <w:tcPr>
            <w:tcW w:w="1403" w:type="dxa"/>
          </w:tcPr>
          <w:p w:rsidR="00DA34DC" w:rsidRPr="001939C6" w:rsidRDefault="00DA34DC" w:rsidP="00DA34DC">
            <w:pPr>
              <w:rPr>
                <w:rFonts w:ascii="IBM Plex Serif" w:hAnsi="IBM Plex Serif"/>
                <w:b/>
                <w:bCs/>
              </w:rPr>
            </w:pPr>
            <w:r w:rsidRPr="001939C6">
              <w:rPr>
                <w:rFonts w:ascii="IBM Plex Serif" w:hAnsi="IBM Plex Serif"/>
                <w:b/>
                <w:bCs/>
              </w:rPr>
              <w:lastRenderedPageBreak/>
              <w:t>angolul</w:t>
            </w:r>
          </w:p>
        </w:tc>
        <w:tc>
          <w:tcPr>
            <w:tcW w:w="8221" w:type="dxa"/>
            <w:gridSpan w:val="14"/>
          </w:tcPr>
          <w:p w:rsidR="00DA34DC" w:rsidRDefault="00BD15C7" w:rsidP="00DA34DC">
            <w:pPr>
              <w:rPr>
                <w:rFonts w:ascii="IBM Plex Serif" w:hAnsi="IBM Plex Serif"/>
                <w:bCs/>
              </w:rPr>
            </w:pPr>
            <w:r>
              <w:rPr>
                <w:rFonts w:ascii="IBM Plex Serif" w:hAnsi="IBM Plex Serif"/>
                <w:bCs/>
              </w:rPr>
              <w:t>C</w:t>
            </w:r>
            <w:r w:rsidR="001939C6" w:rsidRPr="001939C6">
              <w:rPr>
                <w:rFonts w:ascii="IBM Plex Serif" w:hAnsi="IBM Plex Serif"/>
                <w:bCs/>
              </w:rPr>
              <w:t>ontinuous assessment</w:t>
            </w:r>
            <w:r>
              <w:rPr>
                <w:rFonts w:ascii="IBM Plex Serif" w:hAnsi="IBM Plex Serif"/>
                <w:bCs/>
              </w:rPr>
              <w:t>.</w:t>
            </w:r>
          </w:p>
          <w:p w:rsidR="00BD15C7" w:rsidRDefault="00BD15C7" w:rsidP="00DA34DC">
            <w:pPr>
              <w:rPr>
                <w:rFonts w:ascii="IBM Plex Serif" w:hAnsi="IBM Plex Serif"/>
                <w:bCs/>
              </w:rPr>
            </w:pPr>
            <w:r w:rsidRPr="00BD15C7">
              <w:rPr>
                <w:rFonts w:ascii="IBM Plex Serif" w:hAnsi="IBM Plex Serif"/>
                <w:bCs/>
              </w:rPr>
              <w:t>During the semester, based on the assessment of an individually prepared assignment.</w:t>
            </w:r>
          </w:p>
          <w:p w:rsidR="00BD15C7" w:rsidRPr="00BD15C7" w:rsidRDefault="00BD15C7" w:rsidP="00BD15C7">
            <w:pPr>
              <w:rPr>
                <w:rFonts w:ascii="IBM Plex Serif" w:hAnsi="IBM Plex Serif"/>
                <w:bCs/>
              </w:rPr>
            </w:pPr>
            <w:r w:rsidRPr="00BD15C7">
              <w:rPr>
                <w:rFonts w:ascii="IBM Plex Serif" w:hAnsi="IBM Plex Serif"/>
                <w:bCs/>
              </w:rPr>
              <w:t>An excellent (5) is awarded to a student who has a thorough and coherent knowledge of all the material and who applies this knowledge independently and confidently.</w:t>
            </w:r>
          </w:p>
          <w:p w:rsidR="00BD15C7" w:rsidRPr="00BD15C7" w:rsidRDefault="00BD15C7" w:rsidP="00BD15C7">
            <w:pPr>
              <w:rPr>
                <w:rFonts w:ascii="IBM Plex Serif" w:hAnsi="IBM Plex Serif"/>
                <w:bCs/>
              </w:rPr>
            </w:pPr>
            <w:r w:rsidRPr="00BD15C7">
              <w:rPr>
                <w:rFonts w:ascii="IBM Plex Serif" w:hAnsi="IBM Plex Serif"/>
                <w:bCs/>
              </w:rPr>
              <w:t>A Good (4) is awarded to a student who has a thorough knowledge of the material and applies his/her knowledge with confidence.</w:t>
            </w:r>
          </w:p>
          <w:p w:rsidR="00BD15C7" w:rsidRPr="00BD15C7" w:rsidRDefault="00BD15C7" w:rsidP="00BD15C7">
            <w:pPr>
              <w:rPr>
                <w:rFonts w:ascii="IBM Plex Serif" w:hAnsi="IBM Plex Serif"/>
                <w:bCs/>
              </w:rPr>
            </w:pPr>
            <w:r w:rsidRPr="00BD15C7">
              <w:rPr>
                <w:rFonts w:ascii="IBM Plex Serif" w:hAnsi="IBM Plex Serif"/>
                <w:bCs/>
              </w:rPr>
              <w:t>A medium (3) is awarded to students who have a good knowledge of the essential parts of the material and apply their knowledge with confidence.</w:t>
            </w:r>
          </w:p>
          <w:p w:rsidR="00BD15C7" w:rsidRPr="00BD15C7" w:rsidRDefault="00BD15C7" w:rsidP="00BD15C7">
            <w:pPr>
              <w:rPr>
                <w:rFonts w:ascii="IBM Plex Serif" w:hAnsi="IBM Plex Serif"/>
                <w:bCs/>
              </w:rPr>
            </w:pPr>
            <w:r w:rsidRPr="00BD15C7">
              <w:rPr>
                <w:rFonts w:ascii="IBM Plex Serif" w:hAnsi="IBM Plex Serif"/>
                <w:bCs/>
              </w:rPr>
              <w:t>A pass (2) is awarded to a student who has an acceptable knowledge of the essential parts of the material and shows an acceptable ability to apply this knowledge.</w:t>
            </w:r>
          </w:p>
          <w:p w:rsidR="00BD15C7" w:rsidRPr="00BD15C7" w:rsidRDefault="00BD15C7" w:rsidP="00BD15C7">
            <w:pPr>
              <w:rPr>
                <w:rFonts w:ascii="IBM Plex Serif" w:hAnsi="IBM Plex Serif"/>
                <w:bCs/>
              </w:rPr>
            </w:pPr>
            <w:r w:rsidRPr="00BD15C7">
              <w:rPr>
                <w:rFonts w:ascii="IBM Plex Serif" w:hAnsi="IBM Plex Serif"/>
                <w:bCs/>
              </w:rPr>
              <w:t>A fail(1) is awarded to a student who does not have the theoretical and practical knowledge essential for further study and practice of the profession.</w:t>
            </w:r>
          </w:p>
        </w:tc>
      </w:tr>
      <w:tr w:rsidR="00DA34DC" w:rsidRPr="001939C6" w:rsidTr="003D2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0"/>
        </w:trPr>
        <w:tc>
          <w:tcPr>
            <w:tcW w:w="9624" w:type="dxa"/>
            <w:gridSpan w:val="15"/>
            <w:tcBorders>
              <w:top w:val="single" w:sz="4"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DA34DC" w:rsidRPr="001939C6" w:rsidRDefault="00DA34DC" w:rsidP="00DA34DC">
            <w:pPr>
              <w:autoSpaceDE/>
              <w:autoSpaceDN/>
              <w:jc w:val="center"/>
              <w:rPr>
                <w:rFonts w:ascii="IBM Plex Serif" w:hAnsi="IBM Plex Serif" w:cs="Arial"/>
                <w:b/>
                <w:bCs/>
                <w:szCs w:val="18"/>
              </w:rPr>
            </w:pPr>
            <w:r w:rsidRPr="001939C6">
              <w:rPr>
                <w:rFonts w:ascii="IBM Plex Serif" w:hAnsi="IBM Plex Serif" w:cs="Arial"/>
                <w:b/>
                <w:bCs/>
                <w:szCs w:val="18"/>
              </w:rPr>
              <w:t>Leckekönyv-aláírási feltételek</w:t>
            </w:r>
            <w:r w:rsidRPr="001939C6">
              <w:rPr>
                <w:rStyle w:val="Lbjegyzet-hivatkozs"/>
                <w:rFonts w:ascii="IBM Plex Serif" w:hAnsi="IBM Plex Serif" w:cs="Arial"/>
                <w:b/>
                <w:bCs/>
                <w:szCs w:val="18"/>
              </w:rPr>
              <w:t>11</w:t>
            </w:r>
          </w:p>
        </w:tc>
      </w:tr>
      <w:tr w:rsidR="00DA34DC" w:rsidRPr="001939C6" w:rsidTr="003D2BBF">
        <w:trPr>
          <w:cantSplit/>
        </w:trPr>
        <w:tc>
          <w:tcPr>
            <w:tcW w:w="1403" w:type="dxa"/>
          </w:tcPr>
          <w:p w:rsidR="00DA34DC" w:rsidRPr="001939C6" w:rsidRDefault="00DA34DC" w:rsidP="00DA34DC">
            <w:pPr>
              <w:rPr>
                <w:rFonts w:ascii="IBM Plex Serif" w:hAnsi="IBM Plex Serif"/>
                <w:b/>
                <w:bCs/>
              </w:rPr>
            </w:pPr>
            <w:r w:rsidRPr="001939C6">
              <w:rPr>
                <w:rFonts w:ascii="IBM Plex Serif" w:hAnsi="IBM Plex Serif"/>
                <w:b/>
                <w:bCs/>
              </w:rPr>
              <w:t>Magyarul</w:t>
            </w:r>
          </w:p>
        </w:tc>
        <w:tc>
          <w:tcPr>
            <w:tcW w:w="8221" w:type="dxa"/>
            <w:gridSpan w:val="14"/>
          </w:tcPr>
          <w:p w:rsidR="00DA34DC" w:rsidRPr="001939C6" w:rsidRDefault="00D35F25" w:rsidP="00DA34DC">
            <w:pPr>
              <w:rPr>
                <w:rFonts w:ascii="IBM Plex Serif" w:hAnsi="IBM Plex Serif"/>
                <w:b/>
                <w:bCs/>
              </w:rPr>
            </w:pPr>
            <w:r w:rsidRPr="001939C6">
              <w:rPr>
                <w:rFonts w:ascii="IBM Plex Serif" w:hAnsi="IBM Plex Serif"/>
              </w:rPr>
              <w:t xml:space="preserve">Hiányzás HKR szerint </w:t>
            </w:r>
          </w:p>
        </w:tc>
      </w:tr>
      <w:tr w:rsidR="00DA34DC" w:rsidRPr="001939C6" w:rsidTr="003D2BBF">
        <w:trPr>
          <w:cantSplit/>
        </w:trPr>
        <w:tc>
          <w:tcPr>
            <w:tcW w:w="1403" w:type="dxa"/>
          </w:tcPr>
          <w:p w:rsidR="00DA34DC" w:rsidRPr="001939C6" w:rsidRDefault="00DA34DC" w:rsidP="00DA34DC">
            <w:pPr>
              <w:rPr>
                <w:rFonts w:ascii="IBM Plex Serif" w:hAnsi="IBM Plex Serif"/>
                <w:b/>
                <w:bCs/>
              </w:rPr>
            </w:pPr>
            <w:r w:rsidRPr="001939C6">
              <w:rPr>
                <w:rFonts w:ascii="IBM Plex Serif" w:hAnsi="IBM Plex Serif"/>
                <w:b/>
                <w:bCs/>
              </w:rPr>
              <w:t>angolul</w:t>
            </w:r>
          </w:p>
        </w:tc>
        <w:tc>
          <w:tcPr>
            <w:tcW w:w="8221" w:type="dxa"/>
            <w:gridSpan w:val="14"/>
          </w:tcPr>
          <w:p w:rsidR="00DA34DC" w:rsidRPr="001939C6" w:rsidRDefault="001939C6" w:rsidP="00DA34DC">
            <w:pPr>
              <w:rPr>
                <w:rFonts w:ascii="IBM Plex Serif" w:hAnsi="IBM Plex Serif"/>
                <w:bCs/>
              </w:rPr>
            </w:pPr>
            <w:r w:rsidRPr="001939C6">
              <w:rPr>
                <w:rFonts w:ascii="IBM Plex Serif" w:hAnsi="IBM Plex Serif"/>
                <w:bCs/>
              </w:rPr>
              <w:t>Absence according to the Academic Regulations for Students.</w:t>
            </w:r>
          </w:p>
        </w:tc>
      </w:tr>
      <w:tr w:rsidR="003D2BBF" w:rsidTr="003D2BB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9624" w:type="dxa"/>
            <w:gridSpan w:val="15"/>
            <w:tcBorders>
              <w:top w:val="single" w:sz="6" w:space="0" w:color="auto"/>
              <w:left w:val="single" w:sz="12" w:space="0" w:color="auto"/>
              <w:bottom w:val="single" w:sz="12" w:space="0" w:color="auto"/>
              <w:right w:val="single" w:sz="12" w:space="0" w:color="auto"/>
            </w:tcBorders>
            <w:shd w:val="clear" w:color="auto" w:fill="BDD6EE"/>
            <w:vAlign w:val="center"/>
            <w:hideMark/>
          </w:tcPr>
          <w:p w:rsidR="003D2BBF" w:rsidRPr="005906C8" w:rsidRDefault="003D2BBF" w:rsidP="00FC61E6">
            <w:pPr>
              <w:jc w:val="center"/>
              <w:rPr>
                <w:rFonts w:ascii="IBM Plex Serif" w:hAnsi="IBM Plex Serif"/>
                <w:b/>
                <w:bCs/>
              </w:rPr>
            </w:pPr>
            <w:bookmarkStart w:id="1" w:name="_Hlk181869830"/>
            <w:r w:rsidRPr="005906C8">
              <w:rPr>
                <w:rFonts w:ascii="IBM Plex Serif" w:hAnsi="IBM Plex Serif"/>
                <w:b/>
                <w:bCs/>
              </w:rPr>
              <w:t>MI eszközök alkalmazásának javaslata és elvárt módja</w:t>
            </w:r>
            <w:r w:rsidRPr="00897E3D">
              <w:rPr>
                <w:rFonts w:ascii="IBM Plex Serif" w:hAnsi="IBM Plex Serif"/>
                <w:b/>
                <w:bCs/>
                <w:vertAlign w:val="superscript"/>
              </w:rPr>
              <w:t>12</w:t>
            </w:r>
            <w:r w:rsidRPr="005906C8">
              <w:rPr>
                <w:rFonts w:ascii="IBM Plex Serif" w:hAnsi="IBM Plex Serif"/>
                <w:b/>
                <w:bCs/>
              </w:rPr>
              <w:t> </w:t>
            </w:r>
          </w:p>
        </w:tc>
      </w:tr>
      <w:tr w:rsidR="003D2BBF" w:rsidRPr="005906C8" w:rsidTr="003D2BB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12" w:space="0" w:color="auto"/>
              <w:left w:val="single" w:sz="12" w:space="0" w:color="auto"/>
              <w:bottom w:val="single" w:sz="6" w:space="0" w:color="auto"/>
              <w:right w:val="single" w:sz="6" w:space="0" w:color="auto"/>
            </w:tcBorders>
            <w:shd w:val="clear" w:color="auto" w:fill="auto"/>
            <w:hideMark/>
          </w:tcPr>
          <w:p w:rsidR="003D2BBF" w:rsidRPr="005906C8" w:rsidRDefault="003D2BBF" w:rsidP="00FC61E6">
            <w:pPr>
              <w:rPr>
                <w:rFonts w:ascii="IBM Plex Serif" w:hAnsi="IBM Plex Serif"/>
                <w:b/>
                <w:bCs/>
              </w:rPr>
            </w:pPr>
            <w:r w:rsidRPr="005906C8">
              <w:rPr>
                <w:rFonts w:ascii="IBM Plex Serif" w:hAnsi="IBM Plex Serif"/>
                <w:b/>
                <w:bCs/>
              </w:rPr>
              <w:t>magyarul </w:t>
            </w:r>
          </w:p>
        </w:tc>
        <w:tc>
          <w:tcPr>
            <w:tcW w:w="8221" w:type="dxa"/>
            <w:gridSpan w:val="14"/>
            <w:tcBorders>
              <w:top w:val="single" w:sz="12" w:space="0" w:color="auto"/>
              <w:left w:val="single" w:sz="6" w:space="0" w:color="auto"/>
              <w:bottom w:val="single" w:sz="6" w:space="0" w:color="auto"/>
              <w:right w:val="single" w:sz="12" w:space="0" w:color="auto"/>
            </w:tcBorders>
            <w:shd w:val="clear" w:color="auto" w:fill="auto"/>
            <w:hideMark/>
          </w:tcPr>
          <w:p w:rsidR="003D2BBF" w:rsidRPr="005906C8" w:rsidRDefault="003D2BBF" w:rsidP="00FC61E6">
            <w:pPr>
              <w:rPr>
                <w:rFonts w:ascii="IBM Plex Serif" w:hAnsi="IBM Plex Serif"/>
                <w:bCs/>
              </w:rPr>
            </w:pPr>
            <w:r w:rsidRPr="005906C8">
              <w:rPr>
                <w:rFonts w:ascii="IBM Plex Serif" w:hAnsi="IBM Plex Serif"/>
                <w:bCs/>
              </w:rPr>
              <w:t> A tárgy keretében a MI eszközök alkalmazása a felkészülés során megengedett, de a beadandó feladatokhoz és a számonkérés során használatuk tiltott.</w:t>
            </w:r>
          </w:p>
        </w:tc>
      </w:tr>
      <w:tr w:rsidR="003D2BBF" w:rsidRPr="005906C8" w:rsidTr="003D2BBF">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00"/>
        </w:trPr>
        <w:tc>
          <w:tcPr>
            <w:tcW w:w="1403" w:type="dxa"/>
            <w:tcBorders>
              <w:top w:val="single" w:sz="6" w:space="0" w:color="auto"/>
              <w:left w:val="single" w:sz="12" w:space="0" w:color="auto"/>
              <w:bottom w:val="single" w:sz="12" w:space="0" w:color="auto"/>
              <w:right w:val="single" w:sz="6" w:space="0" w:color="auto"/>
            </w:tcBorders>
            <w:shd w:val="clear" w:color="auto" w:fill="auto"/>
            <w:hideMark/>
          </w:tcPr>
          <w:p w:rsidR="003D2BBF" w:rsidRPr="005906C8" w:rsidRDefault="003D2BBF" w:rsidP="00FC61E6">
            <w:pPr>
              <w:rPr>
                <w:rFonts w:ascii="IBM Plex Serif" w:hAnsi="IBM Plex Serif"/>
                <w:b/>
                <w:bCs/>
              </w:rPr>
            </w:pPr>
            <w:r w:rsidRPr="005906C8">
              <w:rPr>
                <w:rFonts w:ascii="IBM Plex Serif" w:hAnsi="IBM Plex Serif"/>
                <w:b/>
                <w:bCs/>
              </w:rPr>
              <w:t>angolul </w:t>
            </w:r>
          </w:p>
        </w:tc>
        <w:tc>
          <w:tcPr>
            <w:tcW w:w="8221" w:type="dxa"/>
            <w:gridSpan w:val="14"/>
            <w:tcBorders>
              <w:top w:val="single" w:sz="6" w:space="0" w:color="auto"/>
              <w:left w:val="single" w:sz="6" w:space="0" w:color="auto"/>
              <w:bottom w:val="single" w:sz="12" w:space="0" w:color="auto"/>
              <w:right w:val="single" w:sz="12" w:space="0" w:color="auto"/>
            </w:tcBorders>
            <w:shd w:val="clear" w:color="auto" w:fill="auto"/>
            <w:hideMark/>
          </w:tcPr>
          <w:p w:rsidR="003D2BBF" w:rsidRPr="005906C8" w:rsidRDefault="003D2BBF" w:rsidP="00FC61E6">
            <w:pPr>
              <w:rPr>
                <w:rFonts w:ascii="IBM Plex Serif" w:hAnsi="IBM Plex Serif"/>
                <w:bCs/>
              </w:rPr>
            </w:pPr>
            <w:r w:rsidRPr="005906C8">
              <w:rPr>
                <w:rFonts w:ascii="IBM Plex Serif" w:hAnsi="IBM Plex Serif"/>
                <w:bCs/>
              </w:rPr>
              <w:t xml:space="preserve"> In the subject, AI tools are allowed during preparation, but their use for the assignment and during the written and oral exams is prohibited.  </w:t>
            </w:r>
          </w:p>
        </w:tc>
      </w:tr>
      <w:bookmarkEnd w:id="1"/>
      <w:tr w:rsidR="00DA34DC" w:rsidRPr="001939C6" w:rsidTr="003D2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9624" w:type="dxa"/>
            <w:gridSpan w:val="15"/>
            <w:tcBorders>
              <w:top w:val="single" w:sz="4" w:space="0" w:color="auto"/>
              <w:left w:val="single" w:sz="12" w:space="0" w:color="auto"/>
              <w:bottom w:val="single" w:sz="12" w:space="0" w:color="auto"/>
              <w:right w:val="single" w:sz="12" w:space="0" w:color="auto"/>
            </w:tcBorders>
            <w:shd w:val="clear" w:color="auto" w:fill="BDD6EE" w:themeFill="accent1" w:themeFillTint="66"/>
            <w:noWrap/>
            <w:vAlign w:val="center"/>
            <w:hideMark/>
          </w:tcPr>
          <w:p w:rsidR="00DA34DC" w:rsidRPr="001939C6" w:rsidRDefault="00DA34DC" w:rsidP="00DA34DC">
            <w:pPr>
              <w:autoSpaceDE/>
              <w:autoSpaceDN/>
              <w:jc w:val="center"/>
              <w:rPr>
                <w:rFonts w:ascii="IBM Plex Serif" w:hAnsi="IBM Plex Serif" w:cs="Arial"/>
                <w:b/>
                <w:bCs/>
                <w:szCs w:val="18"/>
              </w:rPr>
            </w:pPr>
            <w:r w:rsidRPr="001939C6">
              <w:rPr>
                <w:rFonts w:ascii="IBM Plex Serif" w:hAnsi="IBM Plex Serif" w:cs="Arial"/>
                <w:b/>
                <w:bCs/>
                <w:szCs w:val="18"/>
              </w:rPr>
              <w:t>Irodalmak</w:t>
            </w:r>
            <w:r w:rsidRPr="001939C6">
              <w:rPr>
                <w:rStyle w:val="Lbjegyzet-hivatkozs"/>
                <w:rFonts w:ascii="IBM Plex Serif" w:hAnsi="IBM Plex Serif" w:cs="Arial"/>
                <w:b/>
                <w:bCs/>
                <w:szCs w:val="18"/>
              </w:rPr>
              <w:t>1</w:t>
            </w:r>
            <w:r w:rsidR="003D2BBF" w:rsidRPr="003D2BBF">
              <w:rPr>
                <w:rStyle w:val="Lbjegyzet-hivatkozs"/>
                <w:rFonts w:ascii="IBM Plex Serif" w:hAnsi="IBM Plex Serif" w:cs="Arial"/>
                <w:b/>
                <w:bCs/>
                <w:szCs w:val="18"/>
              </w:rPr>
              <w:t>3</w:t>
            </w:r>
          </w:p>
        </w:tc>
      </w:tr>
      <w:tr w:rsidR="00DA34DC" w:rsidRPr="001939C6" w:rsidTr="003D2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12" w:space="0" w:color="auto"/>
              <w:left w:val="single" w:sz="12" w:space="0" w:color="auto"/>
              <w:bottom w:val="single" w:sz="4" w:space="0" w:color="auto"/>
              <w:right w:val="single" w:sz="4" w:space="0" w:color="auto"/>
            </w:tcBorders>
            <w:shd w:val="clear" w:color="auto" w:fill="auto"/>
            <w:hideMark/>
          </w:tcPr>
          <w:p w:rsidR="00DA34DC" w:rsidRPr="001939C6" w:rsidRDefault="00DA34DC" w:rsidP="001939C6">
            <w:pPr>
              <w:autoSpaceDE/>
              <w:autoSpaceDN/>
              <w:jc w:val="left"/>
              <w:rPr>
                <w:rFonts w:ascii="IBM Plex Serif" w:hAnsi="IBM Plex Serif"/>
                <w:b/>
                <w:bCs/>
              </w:rPr>
            </w:pPr>
            <w:r w:rsidRPr="001939C6">
              <w:rPr>
                <w:rFonts w:ascii="IBM Plex Serif" w:hAnsi="IBM Plex Serif"/>
                <w:b/>
                <w:bCs/>
              </w:rPr>
              <w:t>Kötelező:</w:t>
            </w:r>
          </w:p>
        </w:tc>
        <w:tc>
          <w:tcPr>
            <w:tcW w:w="8221" w:type="dxa"/>
            <w:gridSpan w:val="14"/>
            <w:tcBorders>
              <w:top w:val="single" w:sz="12" w:space="0" w:color="auto"/>
              <w:left w:val="single" w:sz="4" w:space="0" w:color="auto"/>
              <w:bottom w:val="single" w:sz="4" w:space="0" w:color="auto"/>
              <w:right w:val="single" w:sz="12" w:space="0" w:color="auto"/>
            </w:tcBorders>
            <w:shd w:val="clear" w:color="auto" w:fill="auto"/>
          </w:tcPr>
          <w:p w:rsidR="00D35F25" w:rsidRPr="001939C6" w:rsidRDefault="00D35F25" w:rsidP="001939C6">
            <w:pPr>
              <w:suppressAutoHyphens/>
              <w:ind w:left="34"/>
              <w:jc w:val="left"/>
              <w:rPr>
                <w:rFonts w:ascii="IBM Plex Serif" w:hAnsi="IBM Plex Serif"/>
              </w:rPr>
            </w:pPr>
            <w:r w:rsidRPr="001939C6">
              <w:rPr>
                <w:rFonts w:ascii="IBM Plex Serif" w:hAnsi="IBM Plex Serif"/>
              </w:rPr>
              <w:t xml:space="preserve">1. Fűzné Kószó Mária (2019): A természetismeret tanításának módszertana. Szegedi Tudományegyetem Juhász Gyula Pedagógusképző Kar,  https://eta.bibl.u-szeged.hu/2204/ </w:t>
            </w:r>
          </w:p>
          <w:p w:rsidR="00D35F25" w:rsidRPr="001939C6" w:rsidRDefault="00D35F25" w:rsidP="001939C6">
            <w:pPr>
              <w:suppressAutoHyphens/>
              <w:ind w:left="34"/>
              <w:jc w:val="left"/>
              <w:rPr>
                <w:rFonts w:ascii="IBM Plex Serif" w:hAnsi="IBM Plex Serif"/>
              </w:rPr>
            </w:pPr>
            <w:r w:rsidRPr="001939C6">
              <w:rPr>
                <w:rFonts w:ascii="IBM Plex Serif" w:hAnsi="IBM Plex Serif"/>
              </w:rPr>
              <w:t xml:space="preserve">2. Fűzné Kószó Mária (2011) Környezetünkről természetesen tanítani. Módszertani kézikönyv a tanító szakos hallgatók és gyakorló tanítók számára. Szegedi Tudományegyetem Juhász Gyula Pedagógusképző Kar </w:t>
            </w:r>
            <w:hyperlink r:id="rId11" w:history="1">
              <w:r w:rsidRPr="001939C6">
                <w:rPr>
                  <w:rFonts w:ascii="IBM Plex Serif" w:hAnsi="IBM Plex Serif"/>
                </w:rPr>
                <w:t>https://eta.bibl.u-szeged.hu/1701/1/kornyezetunkrol_termeszetesen.pdf</w:t>
              </w:r>
            </w:hyperlink>
          </w:p>
          <w:p w:rsidR="00D35F25" w:rsidRPr="001939C6" w:rsidRDefault="00D35F25" w:rsidP="001939C6">
            <w:pPr>
              <w:suppressAutoHyphens/>
              <w:ind w:left="34"/>
              <w:jc w:val="left"/>
              <w:rPr>
                <w:rFonts w:ascii="IBM Plex Serif" w:hAnsi="IBM Plex Serif"/>
              </w:rPr>
            </w:pPr>
            <w:r w:rsidRPr="001939C6">
              <w:rPr>
                <w:rFonts w:ascii="IBM Plex Serif" w:hAnsi="IBM Plex Serif"/>
              </w:rPr>
              <w:t xml:space="preserve">3. Molnár Katalin (2015): Környezeti nevelés – környezettudatos magatartásformálás. In: Lett Béla (szerk): Tanulmánykötet Mészáros Károly tiszteletére. Nyugat-magyarországi Egyetem, Sopron. 125–131. </w:t>
            </w:r>
          </w:p>
          <w:p w:rsidR="00D35F25" w:rsidRPr="001939C6" w:rsidRDefault="00D35F25" w:rsidP="001939C6">
            <w:pPr>
              <w:suppressAutoHyphens/>
              <w:ind w:left="34"/>
              <w:jc w:val="left"/>
              <w:rPr>
                <w:rFonts w:ascii="IBM Plex Serif" w:hAnsi="IBM Plex Serif"/>
              </w:rPr>
            </w:pPr>
            <w:r w:rsidRPr="001939C6">
              <w:rPr>
                <w:rFonts w:ascii="IBM Plex Serif" w:hAnsi="IBM Plex Serif"/>
              </w:rPr>
              <w:t xml:space="preserve">4. Nahalka István (2010): Pedagógiai háttér: „környezeti nevelés – a fenntarthatóság pedagógiája”. In: Vásárhelyi Judit (szerk.): Nemzeti környezeti nevelési stratégia 2010. Magyar Környezeti Nevelési Egyesület, Budapest. 49–56. Letöltés: </w:t>
            </w:r>
            <w:hyperlink r:id="rId12" w:history="1">
              <w:r w:rsidRPr="001939C6">
                <w:rPr>
                  <w:rStyle w:val="Hiperhivatkozs"/>
                  <w:rFonts w:ascii="IBM Plex Serif" w:hAnsi="IBM Plex Serif"/>
                </w:rPr>
                <w:t>http://mek.oszk.hu/13400/13463/13463.pdf</w:t>
              </w:r>
            </w:hyperlink>
          </w:p>
          <w:p w:rsidR="00DA34DC" w:rsidRPr="001939C6" w:rsidRDefault="00D35F25" w:rsidP="001939C6">
            <w:pPr>
              <w:suppressAutoHyphens/>
              <w:ind w:left="34"/>
              <w:jc w:val="left"/>
              <w:rPr>
                <w:rFonts w:ascii="IBM Plex Serif" w:hAnsi="IBM Plex Serif"/>
              </w:rPr>
            </w:pPr>
            <w:r w:rsidRPr="001939C6">
              <w:rPr>
                <w:rFonts w:ascii="IBM Plex Serif" w:hAnsi="IBM Plex Serif"/>
              </w:rPr>
              <w:t>5. Seres Zoltán (2018): Környezeti szemléletformálás – a fenntarthatóság témakörének feldolgozási módszerei és eszközei a földrajztanításban. OTDK dolgozat. Budapest. 87 p.</w:t>
            </w:r>
          </w:p>
        </w:tc>
      </w:tr>
      <w:tr w:rsidR="00DA34DC" w:rsidRPr="001939C6" w:rsidTr="003D2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403" w:type="dxa"/>
            <w:tcBorders>
              <w:top w:val="single" w:sz="4" w:space="0" w:color="auto"/>
              <w:left w:val="single" w:sz="12" w:space="0" w:color="auto"/>
              <w:bottom w:val="single" w:sz="12" w:space="0" w:color="auto"/>
              <w:right w:val="single" w:sz="4" w:space="0" w:color="auto"/>
            </w:tcBorders>
            <w:shd w:val="clear" w:color="auto" w:fill="auto"/>
          </w:tcPr>
          <w:p w:rsidR="00DA34DC" w:rsidRPr="001939C6" w:rsidRDefault="00DA34DC" w:rsidP="001939C6">
            <w:pPr>
              <w:autoSpaceDE/>
              <w:autoSpaceDN/>
              <w:jc w:val="left"/>
              <w:rPr>
                <w:rFonts w:ascii="IBM Plex Serif" w:hAnsi="IBM Plex Serif"/>
                <w:b/>
                <w:bCs/>
              </w:rPr>
            </w:pPr>
            <w:r w:rsidRPr="001939C6">
              <w:rPr>
                <w:rFonts w:ascii="IBM Plex Serif" w:hAnsi="IBM Plex Serif"/>
                <w:b/>
                <w:bCs/>
              </w:rPr>
              <w:t>Ajánlott:</w:t>
            </w:r>
          </w:p>
        </w:tc>
        <w:tc>
          <w:tcPr>
            <w:tcW w:w="8221" w:type="dxa"/>
            <w:gridSpan w:val="14"/>
            <w:tcBorders>
              <w:top w:val="single" w:sz="4" w:space="0" w:color="auto"/>
              <w:left w:val="single" w:sz="4" w:space="0" w:color="auto"/>
              <w:bottom w:val="single" w:sz="12" w:space="0" w:color="auto"/>
              <w:right w:val="single" w:sz="12" w:space="0" w:color="auto"/>
            </w:tcBorders>
            <w:shd w:val="clear" w:color="auto" w:fill="auto"/>
          </w:tcPr>
          <w:p w:rsidR="00DA34DC" w:rsidRPr="001939C6" w:rsidRDefault="001939C6" w:rsidP="001939C6">
            <w:pPr>
              <w:autoSpaceDE/>
              <w:autoSpaceDN/>
              <w:jc w:val="left"/>
              <w:rPr>
                <w:rFonts w:ascii="IBM Plex Serif" w:hAnsi="IBM Plex Serif"/>
                <w:bCs/>
              </w:rPr>
            </w:pPr>
            <w:r>
              <w:rPr>
                <w:rFonts w:ascii="IBM Plex Serif" w:hAnsi="IBM Plex Serif"/>
                <w:bCs/>
              </w:rPr>
              <w:t>-</w:t>
            </w:r>
          </w:p>
        </w:tc>
      </w:tr>
    </w:tbl>
    <w:p w:rsidR="007D3E9C" w:rsidRPr="001939C6" w:rsidRDefault="007D3E9C" w:rsidP="007D3E9C">
      <w:pPr>
        <w:pStyle w:val="Lbjegyzetszveg"/>
        <w:rPr>
          <w:rFonts w:ascii="IBM Plex Serif" w:hAnsi="IBM Plex Serif"/>
        </w:rPr>
      </w:pPr>
    </w:p>
    <w:sectPr w:rsidR="007D3E9C" w:rsidRPr="001939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32" w:rsidRDefault="00344332" w:rsidP="00A53ED8">
      <w:r>
        <w:separator/>
      </w:r>
    </w:p>
  </w:endnote>
  <w:endnote w:type="continuationSeparator" w:id="0">
    <w:p w:rsidR="00344332" w:rsidRDefault="00344332" w:rsidP="00A5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32" w:rsidRDefault="00344332" w:rsidP="00A53ED8">
      <w:r>
        <w:separator/>
      </w:r>
    </w:p>
  </w:footnote>
  <w:footnote w:type="continuationSeparator" w:id="0">
    <w:p w:rsidR="00344332" w:rsidRDefault="00344332" w:rsidP="00A53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4009"/>
    <w:multiLevelType w:val="hybridMultilevel"/>
    <w:tmpl w:val="DCE6041A"/>
    <w:lvl w:ilvl="0" w:tplc="EDDCB3FA">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 w15:restartNumberingAfterBreak="0">
    <w:nsid w:val="09B045F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9A10BE"/>
    <w:multiLevelType w:val="hybridMultilevel"/>
    <w:tmpl w:val="0A8E5B7E"/>
    <w:lvl w:ilvl="0" w:tplc="C8FAA15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1C6E67F0"/>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4" w15:restartNumberingAfterBreak="0">
    <w:nsid w:val="22C77128"/>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5" w15:restartNumberingAfterBreak="0">
    <w:nsid w:val="2A9E1820"/>
    <w:multiLevelType w:val="hybridMultilevel"/>
    <w:tmpl w:val="6066822E"/>
    <w:lvl w:ilvl="0" w:tplc="BAD89F58">
      <w:start w:val="1"/>
      <w:numFmt w:val="decimal"/>
      <w:lvlText w:val="%1."/>
      <w:lvlJc w:val="left"/>
      <w:pPr>
        <w:ind w:left="394" w:hanging="360"/>
      </w:pPr>
      <w:rPr>
        <w:rFonts w:ascii="Times New Roman" w:hAnsi="Times New Roman"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15:restartNumberingAfterBreak="0">
    <w:nsid w:val="35C80777"/>
    <w:multiLevelType w:val="hybridMultilevel"/>
    <w:tmpl w:val="6066822E"/>
    <w:lvl w:ilvl="0" w:tplc="BAD89F58">
      <w:start w:val="1"/>
      <w:numFmt w:val="decimal"/>
      <w:lvlText w:val="%1."/>
      <w:lvlJc w:val="left"/>
      <w:pPr>
        <w:ind w:left="394" w:hanging="360"/>
      </w:pPr>
      <w:rPr>
        <w:rFonts w:ascii="Times New Roman" w:hAnsi="Times New Roman"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 w15:restartNumberingAfterBreak="0">
    <w:nsid w:val="440E0494"/>
    <w:multiLevelType w:val="hybridMultilevel"/>
    <w:tmpl w:val="673CEB80"/>
    <w:lvl w:ilvl="0" w:tplc="040E000F">
      <w:start w:val="1"/>
      <w:numFmt w:val="decimal"/>
      <w:lvlText w:val="%1."/>
      <w:lvlJc w:val="left"/>
      <w:pPr>
        <w:ind w:left="720" w:hanging="360"/>
      </w:pPr>
    </w:lvl>
    <w:lvl w:ilvl="1" w:tplc="049C4D9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A28145F"/>
    <w:multiLevelType w:val="hybridMultilevel"/>
    <w:tmpl w:val="7B840F7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5F2C77C4"/>
    <w:multiLevelType w:val="hybridMultilevel"/>
    <w:tmpl w:val="7040E988"/>
    <w:lvl w:ilvl="0" w:tplc="D80E1CAC">
      <w:start w:val="2024"/>
      <w:numFmt w:val="bullet"/>
      <w:lvlText w:val="-"/>
      <w:lvlJc w:val="left"/>
      <w:pPr>
        <w:ind w:left="536" w:hanging="360"/>
      </w:pPr>
      <w:rPr>
        <w:rFonts w:ascii="Playfair Display" w:eastAsia="Times New Roman" w:hAnsi="Playfair Display" w:cs="Times New Roman"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0" w15:restartNumberingAfterBreak="0">
    <w:nsid w:val="631D1C56"/>
    <w:multiLevelType w:val="hybridMultilevel"/>
    <w:tmpl w:val="7D98C898"/>
    <w:lvl w:ilvl="0" w:tplc="4226F8CE">
      <w:start w:val="18"/>
      <w:numFmt w:val="bullet"/>
      <w:lvlText w:val="-"/>
      <w:lvlJc w:val="left"/>
      <w:pPr>
        <w:ind w:left="720" w:hanging="360"/>
      </w:pPr>
      <w:rPr>
        <w:rFonts w:ascii="Playfair Display" w:eastAsia="Times New Roman" w:hAnsi="Playfair Displa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1709E"/>
    <w:multiLevelType w:val="hybridMultilevel"/>
    <w:tmpl w:val="0C2E7D9C"/>
    <w:lvl w:ilvl="0" w:tplc="040E0017">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7"/>
  </w:num>
  <w:num w:numId="2">
    <w:abstractNumId w:val="8"/>
  </w:num>
  <w:num w:numId="3">
    <w:abstractNumId w:val="11"/>
  </w:num>
  <w:num w:numId="4">
    <w:abstractNumId w:val="1"/>
  </w:num>
  <w:num w:numId="5">
    <w:abstractNumId w:val="0"/>
  </w:num>
  <w:num w:numId="6">
    <w:abstractNumId w:val="3"/>
  </w:num>
  <w:num w:numId="7">
    <w:abstractNumId w:val="10"/>
  </w:num>
  <w:num w:numId="8">
    <w:abstractNumId w:val="4"/>
  </w:num>
  <w:num w:numId="9">
    <w:abstractNumId w:val="9"/>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EC"/>
    <w:rsid w:val="00007183"/>
    <w:rsid w:val="00016641"/>
    <w:rsid w:val="000214FF"/>
    <w:rsid w:val="00054CFB"/>
    <w:rsid w:val="00087B74"/>
    <w:rsid w:val="000E1489"/>
    <w:rsid w:val="00105117"/>
    <w:rsid w:val="001363EE"/>
    <w:rsid w:val="001939C6"/>
    <w:rsid w:val="001C0924"/>
    <w:rsid w:val="002110BF"/>
    <w:rsid w:val="00264256"/>
    <w:rsid w:val="002D62CA"/>
    <w:rsid w:val="00305BB9"/>
    <w:rsid w:val="00316F4C"/>
    <w:rsid w:val="00344332"/>
    <w:rsid w:val="003D2BBF"/>
    <w:rsid w:val="005176A0"/>
    <w:rsid w:val="005409BC"/>
    <w:rsid w:val="005816C5"/>
    <w:rsid w:val="005E149E"/>
    <w:rsid w:val="00600E8F"/>
    <w:rsid w:val="00670094"/>
    <w:rsid w:val="00691B15"/>
    <w:rsid w:val="006D0EF0"/>
    <w:rsid w:val="007D3E9C"/>
    <w:rsid w:val="007E037C"/>
    <w:rsid w:val="00831335"/>
    <w:rsid w:val="00833E86"/>
    <w:rsid w:val="008549AA"/>
    <w:rsid w:val="00932526"/>
    <w:rsid w:val="009377E1"/>
    <w:rsid w:val="0096434F"/>
    <w:rsid w:val="00980953"/>
    <w:rsid w:val="009C627F"/>
    <w:rsid w:val="009D0B1E"/>
    <w:rsid w:val="009F3726"/>
    <w:rsid w:val="00A30ADE"/>
    <w:rsid w:val="00A53ED8"/>
    <w:rsid w:val="00A565C3"/>
    <w:rsid w:val="00A65E69"/>
    <w:rsid w:val="00AA4361"/>
    <w:rsid w:val="00AB6D25"/>
    <w:rsid w:val="00B05257"/>
    <w:rsid w:val="00BD15C7"/>
    <w:rsid w:val="00C04760"/>
    <w:rsid w:val="00C05BA9"/>
    <w:rsid w:val="00D016EC"/>
    <w:rsid w:val="00D35F25"/>
    <w:rsid w:val="00D905C5"/>
    <w:rsid w:val="00DA34DC"/>
    <w:rsid w:val="00E055F6"/>
    <w:rsid w:val="00E90474"/>
    <w:rsid w:val="00F17F32"/>
    <w:rsid w:val="00F44F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F43A"/>
  <w15:chartTrackingRefBased/>
  <w15:docId w15:val="{1D4BE2CF-8536-42D8-862C-CAC74CAC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016EC"/>
    <w:pPr>
      <w:autoSpaceDE w:val="0"/>
      <w:autoSpaceDN w:val="0"/>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17F32"/>
    <w:rPr>
      <w:color w:val="808080"/>
    </w:rPr>
  </w:style>
  <w:style w:type="paragraph" w:styleId="Lbjegyzetszveg">
    <w:name w:val="footnote text"/>
    <w:basedOn w:val="Norml"/>
    <w:link w:val="LbjegyzetszvegChar"/>
    <w:uiPriority w:val="99"/>
    <w:semiHidden/>
    <w:unhideWhenUsed/>
    <w:rsid w:val="00A53ED8"/>
    <w:rPr>
      <w:sz w:val="20"/>
      <w:szCs w:val="20"/>
    </w:rPr>
  </w:style>
  <w:style w:type="character" w:customStyle="1" w:styleId="LbjegyzetszvegChar">
    <w:name w:val="Lábjegyzetszöveg Char"/>
    <w:basedOn w:val="Bekezdsalapbettpusa"/>
    <w:link w:val="Lbjegyzetszveg"/>
    <w:uiPriority w:val="99"/>
    <w:semiHidden/>
    <w:rsid w:val="00A53ED8"/>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A53ED8"/>
    <w:rPr>
      <w:vertAlign w:val="superscript"/>
    </w:rPr>
  </w:style>
  <w:style w:type="paragraph" w:styleId="Vgjegyzetszvege">
    <w:name w:val="endnote text"/>
    <w:basedOn w:val="Norml"/>
    <w:link w:val="VgjegyzetszvegeChar"/>
    <w:uiPriority w:val="99"/>
    <w:semiHidden/>
    <w:unhideWhenUsed/>
    <w:rsid w:val="00A65E69"/>
    <w:rPr>
      <w:sz w:val="20"/>
      <w:szCs w:val="20"/>
    </w:rPr>
  </w:style>
  <w:style w:type="character" w:customStyle="1" w:styleId="VgjegyzetszvegeChar">
    <w:name w:val="Végjegyzet szövege Char"/>
    <w:basedOn w:val="Bekezdsalapbettpusa"/>
    <w:link w:val="Vgjegyzetszvege"/>
    <w:uiPriority w:val="99"/>
    <w:semiHidden/>
    <w:rsid w:val="00A65E69"/>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A65E69"/>
    <w:rPr>
      <w:vertAlign w:val="superscript"/>
    </w:rPr>
  </w:style>
  <w:style w:type="character" w:styleId="Hiperhivatkozs">
    <w:name w:val="Hyperlink"/>
    <w:basedOn w:val="Bekezdsalapbettpusa"/>
    <w:uiPriority w:val="99"/>
    <w:unhideWhenUsed/>
    <w:rsid w:val="00087B74"/>
    <w:rPr>
      <w:color w:val="0563C1" w:themeColor="hyperlink"/>
      <w:u w:val="single"/>
    </w:rPr>
  </w:style>
  <w:style w:type="paragraph" w:styleId="Listaszerbekezds">
    <w:name w:val="List Paragraph"/>
    <w:basedOn w:val="Norml"/>
    <w:uiPriority w:val="34"/>
    <w:qFormat/>
    <w:rsid w:val="00E90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6626">
      <w:bodyDiv w:val="1"/>
      <w:marLeft w:val="0"/>
      <w:marRight w:val="0"/>
      <w:marTop w:val="0"/>
      <w:marBottom w:val="0"/>
      <w:divBdr>
        <w:top w:val="none" w:sz="0" w:space="0" w:color="auto"/>
        <w:left w:val="none" w:sz="0" w:space="0" w:color="auto"/>
        <w:bottom w:val="none" w:sz="0" w:space="0" w:color="auto"/>
        <w:right w:val="none" w:sz="0" w:space="0" w:color="auto"/>
      </w:divBdr>
    </w:div>
    <w:div w:id="683440902">
      <w:bodyDiv w:val="1"/>
      <w:marLeft w:val="0"/>
      <w:marRight w:val="0"/>
      <w:marTop w:val="0"/>
      <w:marBottom w:val="0"/>
      <w:divBdr>
        <w:top w:val="none" w:sz="0" w:space="0" w:color="auto"/>
        <w:left w:val="none" w:sz="0" w:space="0" w:color="auto"/>
        <w:bottom w:val="none" w:sz="0" w:space="0" w:color="auto"/>
        <w:right w:val="none" w:sz="0" w:space="0" w:color="auto"/>
      </w:divBdr>
    </w:div>
    <w:div w:id="835997088">
      <w:bodyDiv w:val="1"/>
      <w:marLeft w:val="0"/>
      <w:marRight w:val="0"/>
      <w:marTop w:val="0"/>
      <w:marBottom w:val="0"/>
      <w:divBdr>
        <w:top w:val="none" w:sz="0" w:space="0" w:color="auto"/>
        <w:left w:val="none" w:sz="0" w:space="0" w:color="auto"/>
        <w:bottom w:val="none" w:sz="0" w:space="0" w:color="auto"/>
        <w:right w:val="none" w:sz="0" w:space="0" w:color="auto"/>
      </w:divBdr>
    </w:div>
    <w:div w:id="902906193">
      <w:bodyDiv w:val="1"/>
      <w:marLeft w:val="0"/>
      <w:marRight w:val="0"/>
      <w:marTop w:val="0"/>
      <w:marBottom w:val="0"/>
      <w:divBdr>
        <w:top w:val="none" w:sz="0" w:space="0" w:color="auto"/>
        <w:left w:val="none" w:sz="0" w:space="0" w:color="auto"/>
        <w:bottom w:val="none" w:sz="0" w:space="0" w:color="auto"/>
        <w:right w:val="none" w:sz="0" w:space="0" w:color="auto"/>
      </w:divBdr>
    </w:div>
    <w:div w:id="1577398301">
      <w:bodyDiv w:val="1"/>
      <w:marLeft w:val="0"/>
      <w:marRight w:val="0"/>
      <w:marTop w:val="0"/>
      <w:marBottom w:val="0"/>
      <w:divBdr>
        <w:top w:val="none" w:sz="0" w:space="0" w:color="auto"/>
        <w:left w:val="none" w:sz="0" w:space="0" w:color="auto"/>
        <w:bottom w:val="none" w:sz="0" w:space="0" w:color="auto"/>
        <w:right w:val="none" w:sz="0" w:space="0" w:color="auto"/>
      </w:divBdr>
    </w:div>
    <w:div w:id="1619992101">
      <w:bodyDiv w:val="1"/>
      <w:marLeft w:val="0"/>
      <w:marRight w:val="0"/>
      <w:marTop w:val="0"/>
      <w:marBottom w:val="0"/>
      <w:divBdr>
        <w:top w:val="none" w:sz="0" w:space="0" w:color="auto"/>
        <w:left w:val="none" w:sz="0" w:space="0" w:color="auto"/>
        <w:bottom w:val="none" w:sz="0" w:space="0" w:color="auto"/>
        <w:right w:val="none" w:sz="0" w:space="0" w:color="auto"/>
      </w:divBdr>
    </w:div>
    <w:div w:id="1807577631">
      <w:bodyDiv w:val="1"/>
      <w:marLeft w:val="0"/>
      <w:marRight w:val="0"/>
      <w:marTop w:val="0"/>
      <w:marBottom w:val="0"/>
      <w:divBdr>
        <w:top w:val="none" w:sz="0" w:space="0" w:color="auto"/>
        <w:left w:val="none" w:sz="0" w:space="0" w:color="auto"/>
        <w:bottom w:val="none" w:sz="0" w:space="0" w:color="auto"/>
        <w:right w:val="none" w:sz="0" w:space="0" w:color="auto"/>
      </w:divBdr>
    </w:div>
    <w:div w:id="1969621202">
      <w:bodyDiv w:val="1"/>
      <w:marLeft w:val="0"/>
      <w:marRight w:val="0"/>
      <w:marTop w:val="0"/>
      <w:marBottom w:val="0"/>
      <w:divBdr>
        <w:top w:val="none" w:sz="0" w:space="0" w:color="auto"/>
        <w:left w:val="none" w:sz="0" w:space="0" w:color="auto"/>
        <w:bottom w:val="none" w:sz="0" w:space="0" w:color="auto"/>
        <w:right w:val="none" w:sz="0" w:space="0" w:color="auto"/>
      </w:divBdr>
      <w:divsChild>
        <w:div w:id="1249197057">
          <w:marLeft w:val="0"/>
          <w:marRight w:val="0"/>
          <w:marTop w:val="0"/>
          <w:marBottom w:val="0"/>
          <w:divBdr>
            <w:top w:val="single" w:sz="2" w:space="0" w:color="E5E7EB"/>
            <w:left w:val="single" w:sz="2" w:space="0" w:color="E5E7EB"/>
            <w:bottom w:val="single" w:sz="2" w:space="0" w:color="E5E7EB"/>
            <w:right w:val="single" w:sz="2" w:space="0" w:color="E5E7EB"/>
          </w:divBdr>
        </w:div>
        <w:div w:id="2075080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ek.oszk.hu/13400/13463/1346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a.bibl.u-szeged.hu/1701/1/kornyezetunkrol_termeszetese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3850B6BEEE4E6DA1B7C73FE2F585BE"/>
        <w:category>
          <w:name w:val="Általános"/>
          <w:gallery w:val="placeholder"/>
        </w:category>
        <w:types>
          <w:type w:val="bbPlcHdr"/>
        </w:types>
        <w:behaviors>
          <w:behavior w:val="content"/>
        </w:behaviors>
        <w:guid w:val="{0DA1D51C-030B-4146-8E8A-0CD841D6BBB7}"/>
      </w:docPartPr>
      <w:docPartBody>
        <w:p w:rsidR="00D247F7" w:rsidRDefault="00E005FB" w:rsidP="00E005FB">
          <w:pPr>
            <w:pStyle w:val="CF3850B6BEEE4E6DA1B7C73FE2F585BE4"/>
          </w:pPr>
          <w:r w:rsidRPr="00705840">
            <w:rPr>
              <w:rStyle w:val="Helyrzszveg"/>
              <w:rFonts w:eastAsiaTheme="minorHAnsi"/>
            </w:rPr>
            <w:t>Jelöljön ki egy elemet.</w:t>
          </w:r>
        </w:p>
      </w:docPartBody>
    </w:docPart>
    <w:docPart>
      <w:docPartPr>
        <w:name w:val="2B7B11E6A8054F6DBAF2FD06DEC5C0D3"/>
        <w:category>
          <w:name w:val="Általános"/>
          <w:gallery w:val="placeholder"/>
        </w:category>
        <w:types>
          <w:type w:val="bbPlcHdr"/>
        </w:types>
        <w:behaviors>
          <w:behavior w:val="content"/>
        </w:behaviors>
        <w:guid w:val="{41D0B630-07F3-4DDA-A5A1-50F8E12B697F}"/>
      </w:docPartPr>
      <w:docPartBody>
        <w:p w:rsidR="00D247F7" w:rsidRDefault="00E005FB" w:rsidP="00E005FB">
          <w:pPr>
            <w:pStyle w:val="2B7B11E6A8054F6DBAF2FD06DEC5C0D34"/>
          </w:pPr>
          <w:r w:rsidRPr="00705840">
            <w:rPr>
              <w:rStyle w:val="Helyrzszveg"/>
              <w:rFonts w:eastAsiaTheme="minorHAnsi"/>
            </w:rPr>
            <w:t>Jelöljön ki egy elemet.</w:t>
          </w:r>
        </w:p>
      </w:docPartBody>
    </w:docPart>
    <w:docPart>
      <w:docPartPr>
        <w:name w:val="7364E883334A480FB8A1102BCA9FC444"/>
        <w:category>
          <w:name w:val="Általános"/>
          <w:gallery w:val="placeholder"/>
        </w:category>
        <w:types>
          <w:type w:val="bbPlcHdr"/>
        </w:types>
        <w:behaviors>
          <w:behavior w:val="content"/>
        </w:behaviors>
        <w:guid w:val="{573BF37F-3C06-4E33-8861-56F38FC392A3}"/>
      </w:docPartPr>
      <w:docPartBody>
        <w:p w:rsidR="00D247F7" w:rsidRDefault="00E005FB" w:rsidP="00E005FB">
          <w:pPr>
            <w:pStyle w:val="7364E883334A480FB8A1102BCA9FC4443"/>
          </w:pPr>
          <w:r w:rsidRPr="00705840">
            <w:rPr>
              <w:rStyle w:val="Helyrzszveg"/>
              <w:rFonts w:eastAsiaTheme="minorHAnsi"/>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fair Display">
    <w:altName w:val="Times New Roman"/>
    <w:charset w:val="EE"/>
    <w:family w:val="auto"/>
    <w:pitch w:val="variable"/>
    <w:sig w:usb0="20000207" w:usb1="00000000" w:usb2="00000000" w:usb3="00000000" w:csb0="00000197" w:csb1="00000000"/>
  </w:font>
  <w:font w:name="Calibri">
    <w:panose1 w:val="020F0502020204030204"/>
    <w:charset w:val="EE"/>
    <w:family w:val="swiss"/>
    <w:pitch w:val="variable"/>
    <w:sig w:usb0="E4002EFF" w:usb1="C000247B" w:usb2="00000009" w:usb3="00000000" w:csb0="000001FF" w:csb1="00000000"/>
  </w:font>
  <w:font w:name="IBM Plex Serif">
    <w:altName w:val="Cambria"/>
    <w:charset w:val="EE"/>
    <w:family w:val="roman"/>
    <w:pitch w:val="variable"/>
    <w:sig w:usb0="A000026F" w:usb1="5000203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FB"/>
    <w:rsid w:val="00396273"/>
    <w:rsid w:val="004B07E7"/>
    <w:rsid w:val="005A3B2C"/>
    <w:rsid w:val="005C050D"/>
    <w:rsid w:val="0066651D"/>
    <w:rsid w:val="00934BCC"/>
    <w:rsid w:val="00A1592D"/>
    <w:rsid w:val="00C371CD"/>
    <w:rsid w:val="00C70284"/>
    <w:rsid w:val="00D247F7"/>
    <w:rsid w:val="00E005FB"/>
    <w:rsid w:val="00E202AC"/>
    <w:rsid w:val="00F31A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005FB"/>
    <w:rPr>
      <w:color w:val="808080"/>
    </w:rPr>
  </w:style>
  <w:style w:type="paragraph" w:customStyle="1" w:styleId="CF3850B6BEEE4E6DA1B7C73FE2F585BE">
    <w:name w:val="CF3850B6BEEE4E6DA1B7C73FE2F585BE"/>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D98FF7DFBBBE4B299DA7241B58603848">
    <w:name w:val="D98FF7DFBBBE4B299DA7241B58603848"/>
    <w:rsid w:val="00E005FB"/>
  </w:style>
  <w:style w:type="paragraph" w:customStyle="1" w:styleId="2B7B11E6A8054F6DBAF2FD06DEC5C0D3">
    <w:name w:val="2B7B11E6A8054F6DBAF2FD06DEC5C0D3"/>
    <w:rsid w:val="00E005FB"/>
  </w:style>
  <w:style w:type="paragraph" w:customStyle="1" w:styleId="42010B907F394177AFEA2AFC111D007E">
    <w:name w:val="42010B907F394177AFEA2AFC111D007E"/>
    <w:rsid w:val="00E005FB"/>
  </w:style>
  <w:style w:type="paragraph" w:customStyle="1" w:styleId="8257DF1904AD4BB0BB99B9DCD267B3AB">
    <w:name w:val="8257DF1904AD4BB0BB99B9DCD267B3AB"/>
    <w:rsid w:val="00E005FB"/>
  </w:style>
  <w:style w:type="paragraph" w:customStyle="1" w:styleId="F6473940ABA048ADA69DD4F28DB64A00">
    <w:name w:val="F6473940ABA048ADA69DD4F28DB64A00"/>
    <w:rsid w:val="00E005FB"/>
  </w:style>
  <w:style w:type="paragraph" w:customStyle="1" w:styleId="2B7B11E6A8054F6DBAF2FD06DEC5C0D31">
    <w:name w:val="2B7B11E6A8054F6DBAF2FD06DEC5C0D3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1">
    <w:name w:val="F6473940ABA048ADA69DD4F28DB64A00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1">
    <w:name w:val="CF3850B6BEEE4E6DA1B7C73FE2F585BE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
    <w:name w:val="7364E883334A480FB8A1102BCA9FC44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F08119AF36941679A8641722EFC91E9">
    <w:name w:val="5F08119AF36941679A8641722EFC91E9"/>
    <w:rsid w:val="00E005FB"/>
  </w:style>
  <w:style w:type="paragraph" w:customStyle="1" w:styleId="15B38239A4574E63A6F9D0C306E77A1C">
    <w:name w:val="15B38239A4574E63A6F9D0C306E77A1C"/>
    <w:rsid w:val="00E005FB"/>
  </w:style>
  <w:style w:type="paragraph" w:customStyle="1" w:styleId="2B7B11E6A8054F6DBAF2FD06DEC5C0D32">
    <w:name w:val="2B7B11E6A8054F6DBAF2FD06DEC5C0D3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2">
    <w:name w:val="F6473940ABA048ADA69DD4F28DB64A00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2">
    <w:name w:val="CF3850B6BEEE4E6DA1B7C73FE2F585BE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1">
    <w:name w:val="7364E883334A480FB8A1102BCA9FC444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
    <w:name w:val="57F721D7511A4067A0C102E2C1A5D50B"/>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3">
    <w:name w:val="2B7B11E6A8054F6DBAF2FD06DEC5C0D3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3">
    <w:name w:val="F6473940ABA048ADA69DD4F28DB64A00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3">
    <w:name w:val="CF3850B6BEEE4E6DA1B7C73FE2F585BE3"/>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2">
    <w:name w:val="7364E883334A480FB8A1102BCA9FC4442"/>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57F721D7511A4067A0C102E2C1A5D50B1">
    <w:name w:val="57F721D7511A4067A0C102E2C1A5D50B1"/>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2B7B11E6A8054F6DBAF2FD06DEC5C0D34">
    <w:name w:val="2B7B11E6A8054F6DBAF2FD06DEC5C0D3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F6473940ABA048ADA69DD4F28DB64A004">
    <w:name w:val="F6473940ABA048ADA69DD4F28DB64A00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CF3850B6BEEE4E6DA1B7C73FE2F585BE4">
    <w:name w:val="CF3850B6BEEE4E6DA1B7C73FE2F585BE4"/>
    <w:rsid w:val="00E005FB"/>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7364E883334A480FB8A1102BCA9FC4443">
    <w:name w:val="7364E883334A480FB8A1102BCA9FC4443"/>
    <w:rsid w:val="00E005FB"/>
    <w:pPr>
      <w:autoSpaceDE w:val="0"/>
      <w:autoSpaceDN w:val="0"/>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1_llapot xmlns="61badf4c-b4a4-41e1-bb24-4247ef8e01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707264B298AF5458EEDC87F138804E0" ma:contentTypeVersion="5" ma:contentTypeDescription="Új dokumentum létrehozása." ma:contentTypeScope="" ma:versionID="4fde32ccfb57c2cfc1c091d4b8850948">
  <xsd:schema xmlns:xsd="http://www.w3.org/2001/XMLSchema" xmlns:xs="http://www.w3.org/2001/XMLSchema" xmlns:p="http://schemas.microsoft.com/office/2006/metadata/properties" xmlns:ns2="61badf4c-b4a4-41e1-bb24-4247ef8e01bb" targetNamespace="http://schemas.microsoft.com/office/2006/metadata/properties" ma:root="true" ma:fieldsID="798f9111bc99c127ef8489d2238c7dee" ns2:_="">
    <xsd:import namespace="61badf4c-b4a4-41e1-bb24-4247ef8e01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0c1_llap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adf4c-b4a4-41e1-bb24-4247ef8e0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0c1_llapot" ma:index="12" nillable="true" ma:displayName="Állapot" ma:format="Dropdown" ma:internalName="_x00c1_llapo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1262-DF7F-4201-9442-4C5FDD327EA4}">
  <ds:schemaRefs>
    <ds:schemaRef ds:uri="http://schemas.microsoft.com/sharepoint/v3/contenttype/forms"/>
  </ds:schemaRefs>
</ds:datastoreItem>
</file>

<file path=customXml/itemProps2.xml><?xml version="1.0" encoding="utf-8"?>
<ds:datastoreItem xmlns:ds="http://schemas.openxmlformats.org/officeDocument/2006/customXml" ds:itemID="{8C315CEE-E4A9-43B8-9F29-CBC39F40CDD1}">
  <ds:schemaRefs>
    <ds:schemaRef ds:uri="http://schemas.microsoft.com/office/2006/metadata/properties"/>
    <ds:schemaRef ds:uri="http://schemas.microsoft.com/office/infopath/2007/PartnerControls"/>
    <ds:schemaRef ds:uri="61badf4c-b4a4-41e1-bb24-4247ef8e01bb"/>
  </ds:schemaRefs>
</ds:datastoreItem>
</file>

<file path=customXml/itemProps3.xml><?xml version="1.0" encoding="utf-8"?>
<ds:datastoreItem xmlns:ds="http://schemas.openxmlformats.org/officeDocument/2006/customXml" ds:itemID="{443DFF43-AB58-44CA-926B-0D5CF16B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adf4c-b4a4-41e1-bb24-4247ef8e0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89AAB-9565-42CE-947A-FACBE87E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1292</Words>
  <Characters>8915</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Zaránd Szilvia</dc:creator>
  <cp:keywords/>
  <dc:description/>
  <cp:lastModifiedBy>USER</cp:lastModifiedBy>
  <cp:revision>5</cp:revision>
  <dcterms:created xsi:type="dcterms:W3CDTF">2024-11-07T11:14:00Z</dcterms:created>
  <dcterms:modified xsi:type="dcterms:W3CDTF">2024-11-19T08:52:00Z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0x0101004707264B298AF5458EEDC87F138804E0</vt:lpwstr>
  </property>
</Properties>
</file>